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02473" w:rsidRDefault="00602473">
      <w:pPr>
        <w:widowControl w:val="0"/>
        <w:spacing w:after="240"/>
        <w:rPr>
          <w:rFonts w:ascii="Calibri" w:eastAsia="Calibri" w:hAnsi="Calibri" w:cs="Calibri"/>
          <w:color w:val="2F0030"/>
          <w:sz w:val="37"/>
          <w:szCs w:val="37"/>
        </w:rPr>
      </w:pPr>
    </w:p>
    <w:p w14:paraId="00000002" w14:textId="77777777" w:rsidR="00602473" w:rsidRDefault="00ED3183">
      <w:pPr>
        <w:widowControl w:val="0"/>
        <w:spacing w:after="240"/>
        <w:jc w:val="center"/>
        <w:rPr>
          <w:rFonts w:ascii="Calibri" w:eastAsia="Calibri" w:hAnsi="Calibri" w:cs="Calibri"/>
          <w:b/>
          <w:color w:val="2F0030"/>
          <w:sz w:val="31"/>
          <w:szCs w:val="31"/>
        </w:rPr>
      </w:pPr>
      <w:r>
        <w:rPr>
          <w:rFonts w:ascii="Calibri" w:eastAsia="Calibri" w:hAnsi="Calibri" w:cs="Calibri"/>
          <w:b/>
          <w:color w:val="2F0030"/>
          <w:sz w:val="31"/>
          <w:szCs w:val="31"/>
        </w:rPr>
        <w:t>International Coral Reef Initiative (ICRI) Contributions to the 24</w:t>
      </w:r>
      <w:r>
        <w:rPr>
          <w:rFonts w:ascii="Calibri" w:eastAsia="Calibri" w:hAnsi="Calibri" w:cs="Calibri"/>
          <w:b/>
          <w:color w:val="2F0030"/>
          <w:sz w:val="18"/>
          <w:szCs w:val="18"/>
          <w:vertAlign w:val="superscript"/>
        </w:rPr>
        <w:t>th</w:t>
      </w:r>
      <w:r>
        <w:rPr>
          <w:rFonts w:ascii="Calibri" w:eastAsia="Calibri" w:hAnsi="Calibri" w:cs="Calibri"/>
          <w:b/>
          <w:color w:val="2F0030"/>
          <w:sz w:val="30"/>
          <w:szCs w:val="30"/>
          <w:vertAlign w:val="superscript"/>
        </w:rPr>
        <w:t xml:space="preserve"> </w:t>
      </w:r>
      <w:r>
        <w:rPr>
          <w:rFonts w:ascii="Calibri" w:eastAsia="Calibri" w:hAnsi="Calibri" w:cs="Calibri"/>
          <w:b/>
          <w:color w:val="2F0030"/>
          <w:sz w:val="31"/>
          <w:szCs w:val="31"/>
        </w:rPr>
        <w:t>meeting of the Subsidiary Body on Scientific, Technical and Technological Advice </w:t>
      </w:r>
    </w:p>
    <w:p w14:paraId="00000003" w14:textId="77777777" w:rsidR="00602473" w:rsidRDefault="00ED3183">
      <w:pPr>
        <w:widowControl w:val="0"/>
        <w:spacing w:after="240"/>
        <w:jc w:val="center"/>
        <w:rPr>
          <w:rFonts w:ascii="Calibri" w:eastAsia="Calibri" w:hAnsi="Calibri" w:cs="Calibri"/>
          <w:b/>
          <w:color w:val="2F0030"/>
          <w:sz w:val="37"/>
          <w:szCs w:val="37"/>
        </w:rPr>
      </w:pPr>
      <w:r>
        <w:rPr>
          <w:rFonts w:ascii="Calibri" w:eastAsia="Calibri" w:hAnsi="Calibri" w:cs="Calibri"/>
          <w:b/>
          <w:color w:val="2F0030"/>
          <w:sz w:val="31"/>
          <w:szCs w:val="31"/>
        </w:rPr>
        <w:t>May/June 2021</w:t>
      </w:r>
    </w:p>
    <w:p w14:paraId="00000004" w14:textId="77777777" w:rsidR="00602473" w:rsidRDefault="00ED3183">
      <w:pPr>
        <w:widowControl w:val="0"/>
        <w:spacing w:after="240"/>
        <w:rPr>
          <w:rFonts w:ascii="Calibri" w:eastAsia="Calibri" w:hAnsi="Calibri" w:cs="Calibri"/>
          <w:color w:val="2F0030"/>
          <w:sz w:val="29"/>
          <w:szCs w:val="29"/>
        </w:rPr>
      </w:pPr>
      <w:r>
        <w:rPr>
          <w:rFonts w:ascii="Calibri" w:eastAsia="Calibri" w:hAnsi="Calibri" w:cs="Calibri"/>
          <w:color w:val="2F0030"/>
          <w:sz w:val="29"/>
          <w:szCs w:val="29"/>
        </w:rPr>
        <w:t>SBSTTA 24 Agenda Item 3: Post-2020 Global Biodiversity Framework</w:t>
      </w:r>
    </w:p>
    <w:p w14:paraId="00000005" w14:textId="46992E30" w:rsidR="00602473" w:rsidRDefault="00ED3183">
      <w:pPr>
        <w:widowControl w:val="0"/>
        <w:spacing w:after="240"/>
        <w:rPr>
          <w:rFonts w:ascii="Calibri" w:eastAsia="Calibri" w:hAnsi="Calibri" w:cs="Calibri"/>
          <w:color w:val="2F0030"/>
          <w:sz w:val="22"/>
          <w:szCs w:val="22"/>
        </w:rPr>
      </w:pPr>
      <w:r>
        <w:rPr>
          <w:rFonts w:ascii="Calibri" w:eastAsia="Calibri" w:hAnsi="Calibri" w:cs="Calibri"/>
          <w:color w:val="2F0030"/>
          <w:sz w:val="22"/>
          <w:szCs w:val="22"/>
        </w:rPr>
        <w:t xml:space="preserve">This document provides key talking points as relates to the ICRI Recommendation on inclusion of coral reefs and related ecosystems in the CBD Post-2020 GBF, adopted by ICRI </w:t>
      </w:r>
      <w:r w:rsidR="00EF0BFD">
        <w:rPr>
          <w:rFonts w:ascii="Calibri" w:eastAsia="Calibri" w:hAnsi="Calibri" w:cs="Calibri"/>
          <w:color w:val="2F0030"/>
          <w:sz w:val="22"/>
          <w:szCs w:val="22"/>
        </w:rPr>
        <w:t>members in</w:t>
      </w:r>
      <w:r>
        <w:rPr>
          <w:rFonts w:ascii="Calibri" w:eastAsia="Calibri" w:hAnsi="Calibri" w:cs="Calibri"/>
          <w:color w:val="2F0030"/>
          <w:sz w:val="22"/>
          <w:szCs w:val="22"/>
        </w:rPr>
        <w:t xml:space="preserve"> May 20</w:t>
      </w:r>
      <w:r>
        <w:rPr>
          <w:rFonts w:ascii="Calibri" w:eastAsia="Calibri" w:hAnsi="Calibri" w:cs="Calibri"/>
          <w:color w:val="2F0030"/>
          <w:sz w:val="22"/>
          <w:szCs w:val="22"/>
        </w:rPr>
        <w:t xml:space="preserve">20. </w:t>
      </w:r>
    </w:p>
    <w:p w14:paraId="00000006" w14:textId="77777777" w:rsidR="00602473" w:rsidRDefault="00ED3183">
      <w:pPr>
        <w:widowControl w:val="0"/>
        <w:spacing w:after="240"/>
        <w:rPr>
          <w:rFonts w:ascii="Calibri" w:eastAsia="Calibri" w:hAnsi="Calibri" w:cs="Calibri"/>
          <w:b/>
          <w:sz w:val="22"/>
          <w:szCs w:val="22"/>
          <w:u w:val="single"/>
        </w:rPr>
      </w:pPr>
      <w:r>
        <w:rPr>
          <w:rFonts w:ascii="Calibri" w:eastAsia="Calibri" w:hAnsi="Calibri" w:cs="Calibri"/>
          <w:b/>
          <w:sz w:val="22"/>
          <w:szCs w:val="22"/>
          <w:u w:val="single"/>
        </w:rPr>
        <w:t>Key points:</w:t>
      </w:r>
    </w:p>
    <w:p w14:paraId="00000007" w14:textId="77777777" w:rsidR="00602473" w:rsidRDefault="00ED3183">
      <w:pPr>
        <w:widowControl w:val="0"/>
        <w:numPr>
          <w:ilvl w:val="0"/>
          <w:numId w:val="1"/>
        </w:numPr>
        <w:rPr>
          <w:rFonts w:ascii="Calibri" w:eastAsia="Calibri" w:hAnsi="Calibri" w:cs="Calibri"/>
          <w:sz w:val="22"/>
          <w:szCs w:val="22"/>
        </w:rPr>
      </w:pPr>
      <w:r>
        <w:rPr>
          <w:rFonts w:ascii="Calibri" w:eastAsia="Calibri" w:hAnsi="Calibri" w:cs="Calibri"/>
          <w:sz w:val="22"/>
          <w:szCs w:val="22"/>
        </w:rPr>
        <w:t xml:space="preserve">We welcome the inclusion of the ICRI Recommended indicators (see </w:t>
      </w:r>
      <w:hyperlink r:id="rId8">
        <w:r>
          <w:rPr>
            <w:rFonts w:ascii="Calibri" w:eastAsia="Calibri" w:hAnsi="Calibri" w:cs="Calibri"/>
            <w:sz w:val="22"/>
            <w:szCs w:val="22"/>
            <w:u w:val="single"/>
          </w:rPr>
          <w:t>indicator fact sheet</w:t>
        </w:r>
      </w:hyperlink>
      <w:r>
        <w:rPr>
          <w:rFonts w:ascii="Calibri" w:eastAsia="Calibri" w:hAnsi="Calibri" w:cs="Calibri"/>
          <w:sz w:val="22"/>
          <w:szCs w:val="22"/>
        </w:rPr>
        <w:t xml:space="preserve">; </w:t>
      </w:r>
      <w:hyperlink r:id="rId9">
        <w:r>
          <w:rPr>
            <w:rFonts w:ascii="Calibri" w:eastAsia="Calibri" w:hAnsi="Calibri" w:cs="Calibri"/>
            <w:sz w:val="22"/>
            <w:szCs w:val="22"/>
            <w:u w:val="single"/>
          </w:rPr>
          <w:t>Recommendation</w:t>
        </w:r>
      </w:hyperlink>
      <w:r>
        <w:rPr>
          <w:rFonts w:ascii="Calibri" w:eastAsia="Calibri" w:hAnsi="Calibri" w:cs="Calibri"/>
          <w:sz w:val="22"/>
          <w:szCs w:val="22"/>
        </w:rPr>
        <w:t>)</w:t>
      </w:r>
    </w:p>
    <w:p w14:paraId="00000008" w14:textId="42A40DCF" w:rsidR="00602473" w:rsidRDefault="00ED3183">
      <w:pPr>
        <w:widowControl w:val="0"/>
        <w:numPr>
          <w:ilvl w:val="0"/>
          <w:numId w:val="1"/>
        </w:numPr>
        <w:rPr>
          <w:rFonts w:ascii="Calibri" w:eastAsia="Calibri" w:hAnsi="Calibri" w:cs="Calibri"/>
          <w:sz w:val="22"/>
          <w:szCs w:val="22"/>
        </w:rPr>
      </w:pPr>
      <w:r>
        <w:rPr>
          <w:rFonts w:ascii="Calibri" w:eastAsia="Calibri" w:hAnsi="Calibri" w:cs="Calibri"/>
          <w:sz w:val="22"/>
          <w:szCs w:val="22"/>
        </w:rPr>
        <w:t xml:space="preserve">Support/ strongly encourage the need for a complete, robust monitoring framework to be adopted at COP 15 – not just the headline </w:t>
      </w:r>
      <w:r w:rsidR="00EF0BFD">
        <w:rPr>
          <w:rFonts w:ascii="Calibri" w:eastAsia="Calibri" w:hAnsi="Calibri" w:cs="Calibri"/>
          <w:sz w:val="22"/>
          <w:szCs w:val="22"/>
        </w:rPr>
        <w:t>indicators.</w:t>
      </w:r>
    </w:p>
    <w:p w14:paraId="00000009" w14:textId="77777777" w:rsidR="00602473" w:rsidRDefault="00ED3183">
      <w:pPr>
        <w:widowControl w:val="0"/>
        <w:numPr>
          <w:ilvl w:val="0"/>
          <w:numId w:val="1"/>
        </w:numPr>
        <w:spacing w:after="240"/>
        <w:rPr>
          <w:rFonts w:ascii="Calibri" w:eastAsia="Calibri" w:hAnsi="Calibri" w:cs="Calibri"/>
          <w:sz w:val="22"/>
          <w:szCs w:val="22"/>
        </w:rPr>
      </w:pPr>
      <w:r>
        <w:rPr>
          <w:rFonts w:ascii="Calibri" w:eastAsia="Calibri" w:hAnsi="Calibri" w:cs="Calibri"/>
          <w:sz w:val="22"/>
          <w:szCs w:val="22"/>
        </w:rPr>
        <w:t>Refer to coralpost2020.org and ICR</w:t>
      </w:r>
      <w:r>
        <w:rPr>
          <w:rFonts w:ascii="Calibri" w:eastAsia="Calibri" w:hAnsi="Calibri" w:cs="Calibri"/>
          <w:sz w:val="22"/>
          <w:szCs w:val="22"/>
        </w:rPr>
        <w:t>I contributions to the preparatory phases and peer review of documents and our willingness to continue to support Parties.</w:t>
      </w:r>
    </w:p>
    <w:p w14:paraId="0000000A" w14:textId="77777777" w:rsidR="00602473" w:rsidRDefault="00ED3183">
      <w:pPr>
        <w:rPr>
          <w:rFonts w:ascii="Calibri" w:eastAsia="Calibri" w:hAnsi="Calibri" w:cs="Calibri"/>
          <w:b/>
          <w:sz w:val="28"/>
          <w:szCs w:val="28"/>
          <w:u w:val="single"/>
        </w:rPr>
      </w:pPr>
      <w:r>
        <w:rPr>
          <w:rFonts w:ascii="Calibri" w:eastAsia="Calibri" w:hAnsi="Calibri" w:cs="Calibri"/>
          <w:b/>
          <w:sz w:val="28"/>
          <w:szCs w:val="28"/>
          <w:u w:val="single"/>
        </w:rPr>
        <w:t>Key comments on Working Documents:</w:t>
      </w:r>
    </w:p>
    <w:p w14:paraId="0000000B" w14:textId="77777777" w:rsidR="00602473" w:rsidRDefault="00602473">
      <w:pPr>
        <w:rPr>
          <w:rFonts w:ascii="Calibri" w:eastAsia="Calibri" w:hAnsi="Calibri" w:cs="Calibri"/>
          <w:b/>
        </w:rPr>
      </w:pPr>
    </w:p>
    <w:p w14:paraId="0000000C" w14:textId="77777777" w:rsidR="00602473" w:rsidRDefault="00ED3183">
      <w:pPr>
        <w:rPr>
          <w:rFonts w:ascii="Calibri" w:eastAsia="Calibri" w:hAnsi="Calibri" w:cs="Calibri"/>
          <w:i/>
          <w:sz w:val="22"/>
          <w:szCs w:val="22"/>
        </w:rPr>
      </w:pPr>
      <w:r>
        <w:rPr>
          <w:rFonts w:ascii="Calibri" w:eastAsia="Calibri" w:hAnsi="Calibri" w:cs="Calibri"/>
          <w:i/>
          <w:sz w:val="22"/>
          <w:szCs w:val="22"/>
        </w:rPr>
        <w:t>CBD/SBSTTA/24/3: Post-2020 global biodiversity framework: scientific and technical information to</w:t>
      </w:r>
      <w:r>
        <w:rPr>
          <w:rFonts w:ascii="Calibri" w:eastAsia="Calibri" w:hAnsi="Calibri" w:cs="Calibri"/>
          <w:i/>
          <w:sz w:val="22"/>
          <w:szCs w:val="22"/>
        </w:rPr>
        <w:t xml:space="preserve"> support the review of the updated goals and targets, and related indicators and baselines</w:t>
      </w:r>
    </w:p>
    <w:p w14:paraId="0000000D" w14:textId="77777777" w:rsidR="00602473" w:rsidRDefault="00602473">
      <w:pPr>
        <w:rPr>
          <w:rFonts w:ascii="Calibri" w:eastAsia="Calibri" w:hAnsi="Calibri" w:cs="Calibri"/>
          <w:i/>
          <w:sz w:val="22"/>
          <w:szCs w:val="22"/>
        </w:rPr>
      </w:pPr>
    </w:p>
    <w:p w14:paraId="0000000E" w14:textId="77777777" w:rsidR="00602473" w:rsidRDefault="00ED3183">
      <w:pPr>
        <w:rPr>
          <w:rFonts w:ascii="Calibri" w:eastAsia="Calibri" w:hAnsi="Calibri" w:cs="Calibri"/>
          <w:i/>
          <w:sz w:val="22"/>
          <w:szCs w:val="22"/>
        </w:rPr>
      </w:pPr>
      <w:r>
        <w:rPr>
          <w:rFonts w:ascii="Calibri" w:eastAsia="Calibri" w:hAnsi="Calibri" w:cs="Calibri"/>
          <w:i/>
          <w:sz w:val="22"/>
          <w:szCs w:val="22"/>
        </w:rPr>
        <w:t>CBD/SBSTTA/24/3/Add.1: Proposed indicators and monitoring approach for the post-2020 global biodiversity framework</w:t>
      </w:r>
    </w:p>
    <w:p w14:paraId="0000000F" w14:textId="77777777" w:rsidR="00602473" w:rsidRDefault="00602473">
      <w:pPr>
        <w:rPr>
          <w:rFonts w:ascii="Calibri" w:eastAsia="Calibri" w:hAnsi="Calibri" w:cs="Calibri"/>
          <w:i/>
          <w:sz w:val="21"/>
          <w:szCs w:val="21"/>
        </w:rPr>
      </w:pPr>
    </w:p>
    <w:p w14:paraId="00000010" w14:textId="77777777" w:rsidR="00602473" w:rsidRDefault="00ED3183">
      <w:pPr>
        <w:rPr>
          <w:rFonts w:ascii="Calibri" w:eastAsia="Calibri" w:hAnsi="Calibri" w:cs="Calibri"/>
          <w:color w:val="0070C0"/>
          <w:sz w:val="22"/>
          <w:szCs w:val="22"/>
        </w:rPr>
      </w:pPr>
      <w:r>
        <w:rPr>
          <w:rFonts w:ascii="Calibri" w:eastAsia="Calibri" w:hAnsi="Calibri" w:cs="Calibri"/>
          <w:color w:val="0070C0"/>
          <w:sz w:val="22"/>
          <w:szCs w:val="22"/>
        </w:rPr>
        <w:t xml:space="preserve">Regarding </w:t>
      </w:r>
      <w:r>
        <w:rPr>
          <w:rFonts w:ascii="Calibri" w:eastAsia="Calibri" w:hAnsi="Calibri" w:cs="Calibri"/>
          <w:b/>
          <w:color w:val="0070C0"/>
          <w:sz w:val="22"/>
          <w:szCs w:val="22"/>
        </w:rPr>
        <w:t>24/3 and 24/3/Add.1</w:t>
      </w:r>
      <w:r>
        <w:rPr>
          <w:rFonts w:ascii="Calibri" w:eastAsia="Calibri" w:hAnsi="Calibri" w:cs="Calibri"/>
          <w:color w:val="0070C0"/>
          <w:sz w:val="22"/>
          <w:szCs w:val="22"/>
        </w:rPr>
        <w:t xml:space="preserve">, See here for ICRI’s response to the peer review </w:t>
      </w:r>
      <w:r>
        <w:rPr>
          <w:rFonts w:ascii="Calibri" w:eastAsia="Calibri" w:hAnsi="Calibri" w:cs="Calibri"/>
          <w:sz w:val="22"/>
          <w:szCs w:val="22"/>
        </w:rPr>
        <w:t xml:space="preserve"> </w:t>
      </w:r>
      <w:hyperlink r:id="rId10">
        <w:r>
          <w:rPr>
            <w:rFonts w:ascii="Calibri" w:eastAsia="Calibri" w:hAnsi="Calibri" w:cs="Calibri"/>
            <w:color w:val="1155CC"/>
            <w:sz w:val="22"/>
            <w:szCs w:val="22"/>
            <w:u w:val="single"/>
          </w:rPr>
          <w:t>ICRI’s response (PDF)</w:t>
        </w:r>
      </w:hyperlink>
    </w:p>
    <w:p w14:paraId="00000011" w14:textId="4DC410C6" w:rsidR="00602473" w:rsidRDefault="00ED3183">
      <w:pPr>
        <w:numPr>
          <w:ilvl w:val="0"/>
          <w:numId w:val="5"/>
        </w:numPr>
        <w:rPr>
          <w:rFonts w:ascii="Calibri" w:eastAsia="Calibri" w:hAnsi="Calibri" w:cs="Calibri"/>
          <w:sz w:val="22"/>
          <w:szCs w:val="22"/>
        </w:rPr>
      </w:pPr>
      <w:r>
        <w:rPr>
          <w:rFonts w:ascii="Calibri" w:eastAsia="Calibri" w:hAnsi="Calibri" w:cs="Calibri"/>
          <w:b/>
          <w:color w:val="0070C0"/>
          <w:sz w:val="22"/>
          <w:szCs w:val="22"/>
          <w:highlight w:val="cyan"/>
        </w:rPr>
        <w:t>we welcome the inclusion of indicators recommended by ICRI and its Party member</w:t>
      </w:r>
      <w:r>
        <w:rPr>
          <w:rFonts w:ascii="Calibri" w:eastAsia="Calibri" w:hAnsi="Calibri" w:cs="Calibri"/>
          <w:b/>
          <w:color w:val="0070C0"/>
          <w:sz w:val="22"/>
          <w:szCs w:val="22"/>
          <w:highlight w:val="cyan"/>
        </w:rPr>
        <w:t xml:space="preserve">s for coral reef ecosystem extent and </w:t>
      </w:r>
      <w:r w:rsidR="00EF0BFD">
        <w:rPr>
          <w:rFonts w:ascii="Calibri" w:eastAsia="Calibri" w:hAnsi="Calibri" w:cs="Calibri"/>
          <w:b/>
          <w:color w:val="0070C0"/>
          <w:sz w:val="22"/>
          <w:szCs w:val="22"/>
          <w:highlight w:val="cyan"/>
        </w:rPr>
        <w:t>integrity</w:t>
      </w:r>
      <w:r w:rsidR="00EF0BFD">
        <w:rPr>
          <w:rFonts w:ascii="Calibri" w:eastAsia="Calibri" w:hAnsi="Calibri" w:cs="Calibri"/>
          <w:color w:val="0070C0"/>
          <w:sz w:val="22"/>
          <w:szCs w:val="22"/>
        </w:rPr>
        <w:t xml:space="preserve"> (</w:t>
      </w:r>
      <w:r>
        <w:rPr>
          <w:rFonts w:ascii="Calibri" w:eastAsia="Calibri" w:hAnsi="Calibri" w:cs="Calibri"/>
          <w:color w:val="0070C0"/>
          <w:sz w:val="22"/>
          <w:szCs w:val="22"/>
        </w:rPr>
        <w:t xml:space="preserve">sometimes referred to as area and condition). </w:t>
      </w:r>
    </w:p>
    <w:p w14:paraId="00000012" w14:textId="77777777" w:rsidR="00602473" w:rsidRDefault="00ED3183">
      <w:pPr>
        <w:numPr>
          <w:ilvl w:val="0"/>
          <w:numId w:val="5"/>
        </w:numPr>
        <w:rPr>
          <w:rFonts w:ascii="Calibri" w:eastAsia="Calibri" w:hAnsi="Calibri" w:cs="Calibri"/>
          <w:sz w:val="22"/>
          <w:szCs w:val="22"/>
        </w:rPr>
      </w:pPr>
      <w:r>
        <w:rPr>
          <w:rFonts w:ascii="Calibri" w:eastAsia="Calibri" w:hAnsi="Calibri" w:cs="Calibri"/>
          <w:color w:val="0070C0"/>
          <w:sz w:val="22"/>
          <w:szCs w:val="22"/>
        </w:rPr>
        <w:t>Although ecosystem-specific indicators are largely considered “complementary,” we stress that many of these are essential to monitor biodiversity and urge that t</w:t>
      </w:r>
      <w:r>
        <w:rPr>
          <w:rFonts w:ascii="Calibri" w:eastAsia="Calibri" w:hAnsi="Calibri" w:cs="Calibri"/>
          <w:color w:val="0070C0"/>
          <w:sz w:val="22"/>
          <w:szCs w:val="22"/>
        </w:rPr>
        <w:t xml:space="preserve">hey be adopted by CoP15 </w:t>
      </w:r>
      <w:proofErr w:type="gramStart"/>
      <w:r>
        <w:rPr>
          <w:rFonts w:ascii="Calibri" w:eastAsia="Calibri" w:hAnsi="Calibri" w:cs="Calibri"/>
          <w:color w:val="0070C0"/>
          <w:sz w:val="22"/>
          <w:szCs w:val="22"/>
        </w:rPr>
        <w:t>in order to</w:t>
      </w:r>
      <w:proofErr w:type="gramEnd"/>
      <w:r>
        <w:rPr>
          <w:rFonts w:ascii="Calibri" w:eastAsia="Calibri" w:hAnsi="Calibri" w:cs="Calibri"/>
          <w:color w:val="0070C0"/>
          <w:sz w:val="22"/>
          <w:szCs w:val="22"/>
        </w:rPr>
        <w:t xml:space="preserve"> maintain progress on global monitoring efforts. </w:t>
      </w:r>
    </w:p>
    <w:p w14:paraId="00000013" w14:textId="77777777" w:rsidR="00602473" w:rsidRDefault="00ED3183">
      <w:pPr>
        <w:numPr>
          <w:ilvl w:val="0"/>
          <w:numId w:val="5"/>
        </w:numPr>
        <w:rPr>
          <w:rFonts w:ascii="Calibri" w:eastAsia="Calibri" w:hAnsi="Calibri" w:cs="Calibri"/>
          <w:sz w:val="22"/>
          <w:szCs w:val="22"/>
        </w:rPr>
      </w:pPr>
      <w:r>
        <w:rPr>
          <w:rFonts w:ascii="Calibri" w:eastAsia="Calibri" w:hAnsi="Calibri" w:cs="Calibri"/>
          <w:b/>
          <w:color w:val="0070C0"/>
          <w:sz w:val="22"/>
          <w:szCs w:val="22"/>
          <w:highlight w:val="cyan"/>
        </w:rPr>
        <w:t>Minor changes can be made to the proposed coral reef indicators to reduce the number and complexity</w:t>
      </w:r>
      <w:r>
        <w:rPr>
          <w:rFonts w:ascii="Calibri" w:eastAsia="Calibri" w:hAnsi="Calibri" w:cs="Calibri"/>
          <w:color w:val="0070C0"/>
          <w:sz w:val="22"/>
          <w:szCs w:val="22"/>
        </w:rPr>
        <w:t xml:space="preserve">. These proposals have been reviewed by ICRI members </w:t>
      </w:r>
      <w:hyperlink r:id="rId11">
        <w:r>
          <w:rPr>
            <w:rFonts w:ascii="Calibri" w:eastAsia="Calibri" w:hAnsi="Calibri" w:cs="Calibri"/>
            <w:color w:val="1155CC"/>
            <w:sz w:val="22"/>
            <w:szCs w:val="22"/>
            <w:u w:val="single"/>
          </w:rPr>
          <w:t>are available online</w:t>
        </w:r>
      </w:hyperlink>
      <w:r>
        <w:rPr>
          <w:rFonts w:ascii="Calibri" w:eastAsia="Calibri" w:hAnsi="Calibri" w:cs="Calibri"/>
          <w:color w:val="0070C0"/>
          <w:sz w:val="22"/>
          <w:szCs w:val="22"/>
        </w:rPr>
        <w:t>, and include:</w:t>
      </w:r>
    </w:p>
    <w:p w14:paraId="00000014" w14:textId="77777777" w:rsidR="00602473" w:rsidRDefault="00ED3183">
      <w:pPr>
        <w:rPr>
          <w:rFonts w:ascii="Calibri" w:eastAsia="Calibri" w:hAnsi="Calibri" w:cs="Calibri"/>
          <w:color w:val="0070C0"/>
          <w:sz w:val="22"/>
          <w:szCs w:val="22"/>
        </w:rPr>
      </w:pPr>
      <w:r>
        <w:rPr>
          <w:rFonts w:ascii="Calibri" w:eastAsia="Calibri" w:hAnsi="Calibri" w:cs="Calibri"/>
          <w:color w:val="0070C0"/>
          <w:sz w:val="22"/>
          <w:szCs w:val="22"/>
        </w:rPr>
        <w:t xml:space="preserve"> </w:t>
      </w:r>
    </w:p>
    <w:p w14:paraId="00000015" w14:textId="77777777" w:rsidR="00602473" w:rsidRDefault="00ED3183">
      <w:pPr>
        <w:ind w:left="1120" w:hanging="360"/>
        <w:rPr>
          <w:rFonts w:ascii="Calibri" w:eastAsia="Calibri" w:hAnsi="Calibri" w:cs="Calibri"/>
          <w:color w:val="0070C0"/>
          <w:sz w:val="22"/>
          <w:szCs w:val="22"/>
        </w:rPr>
      </w:pPr>
      <w:r>
        <w:rPr>
          <w:rFonts w:ascii="Calibri" w:eastAsia="Calibri" w:hAnsi="Calibri" w:cs="Calibri"/>
          <w:color w:val="0070C0"/>
          <w:sz w:val="22"/>
          <w:szCs w:val="22"/>
        </w:rPr>
        <w:t xml:space="preserve">·       </w:t>
      </w:r>
      <w:r>
        <w:rPr>
          <w:rFonts w:ascii="Calibri" w:eastAsia="Calibri" w:hAnsi="Calibri" w:cs="Calibri"/>
          <w:b/>
          <w:color w:val="00B050"/>
          <w:sz w:val="22"/>
          <w:szCs w:val="22"/>
        </w:rPr>
        <w:t>Retain/</w:t>
      </w:r>
      <w:proofErr w:type="spellStart"/>
      <w:r>
        <w:rPr>
          <w:rFonts w:ascii="Calibri" w:eastAsia="Calibri" w:hAnsi="Calibri" w:cs="Calibri"/>
          <w:b/>
          <w:color w:val="00B050"/>
          <w:sz w:val="22"/>
          <w:szCs w:val="22"/>
        </w:rPr>
        <w:t>support</w:t>
      </w:r>
      <w:r>
        <w:rPr>
          <w:rFonts w:ascii="Calibri" w:eastAsia="Calibri" w:hAnsi="Calibri" w:cs="Calibri"/>
          <w:color w:val="0070C0"/>
          <w:sz w:val="22"/>
          <w:szCs w:val="22"/>
        </w:rPr>
        <w:t>the</w:t>
      </w:r>
      <w:proofErr w:type="spellEnd"/>
      <w:r>
        <w:rPr>
          <w:rFonts w:ascii="Calibri" w:eastAsia="Calibri" w:hAnsi="Calibri" w:cs="Calibri"/>
          <w:color w:val="0070C0"/>
          <w:sz w:val="22"/>
          <w:szCs w:val="22"/>
        </w:rPr>
        <w:t xml:space="preserve"> following proposed indicators:</w:t>
      </w:r>
    </w:p>
    <w:p w14:paraId="00000016" w14:textId="5A72B70B" w:rsidR="00602473" w:rsidRDefault="00ED3183">
      <w:pPr>
        <w:ind w:left="1840" w:hanging="360"/>
        <w:rPr>
          <w:rFonts w:ascii="Calibri" w:eastAsia="Calibri" w:hAnsi="Calibri" w:cs="Calibri"/>
          <w:color w:val="0070C0"/>
          <w:sz w:val="22"/>
          <w:szCs w:val="22"/>
        </w:rPr>
      </w:pPr>
      <w:r>
        <w:rPr>
          <w:rFonts w:ascii="Calibri" w:eastAsia="Calibri" w:hAnsi="Calibri" w:cs="Calibri"/>
          <w:color w:val="0070C0"/>
          <w:sz w:val="22"/>
          <w:szCs w:val="22"/>
        </w:rPr>
        <w:t xml:space="preserve">o   </w:t>
      </w:r>
      <w:r>
        <w:rPr>
          <w:rFonts w:ascii="Calibri" w:eastAsia="Calibri" w:hAnsi="Calibri" w:cs="Calibri"/>
          <w:b/>
          <w:color w:val="00B050"/>
          <w:sz w:val="22"/>
          <w:szCs w:val="22"/>
        </w:rPr>
        <w:t xml:space="preserve">A.0.1; </w:t>
      </w:r>
      <w:r w:rsidR="00EF0BFD">
        <w:rPr>
          <w:rFonts w:ascii="Calibri" w:eastAsia="Calibri" w:hAnsi="Calibri" w:cs="Calibri"/>
          <w:b/>
          <w:color w:val="00B050"/>
          <w:sz w:val="22"/>
          <w:szCs w:val="22"/>
        </w:rPr>
        <w:t>A.1.1.15:</w:t>
      </w:r>
      <w:r w:rsidR="00EF0BFD">
        <w:rPr>
          <w:rFonts w:ascii="Calibri" w:eastAsia="Calibri" w:hAnsi="Calibri" w:cs="Calibri"/>
          <w:color w:val="0070C0"/>
          <w:sz w:val="22"/>
          <w:szCs w:val="22"/>
        </w:rPr>
        <w:t xml:space="preserve"> Global</w:t>
      </w:r>
      <w:r>
        <w:rPr>
          <w:rFonts w:ascii="Calibri" w:eastAsia="Calibri" w:hAnsi="Calibri" w:cs="Calibri"/>
          <w:color w:val="0070C0"/>
          <w:sz w:val="22"/>
          <w:szCs w:val="22"/>
        </w:rPr>
        <w:t xml:space="preserve"> coral reef extent</w:t>
      </w:r>
    </w:p>
    <w:p w14:paraId="00000017" w14:textId="3E37C4EA" w:rsidR="00602473" w:rsidRDefault="00ED3183">
      <w:pPr>
        <w:ind w:left="1840" w:hanging="360"/>
        <w:rPr>
          <w:rFonts w:ascii="Calibri" w:eastAsia="Calibri" w:hAnsi="Calibri" w:cs="Calibri"/>
          <w:color w:val="0070C0"/>
          <w:sz w:val="22"/>
          <w:szCs w:val="22"/>
        </w:rPr>
      </w:pPr>
      <w:r>
        <w:rPr>
          <w:rFonts w:ascii="Calibri" w:eastAsia="Calibri" w:hAnsi="Calibri" w:cs="Calibri"/>
          <w:color w:val="0070C0"/>
          <w:sz w:val="22"/>
          <w:szCs w:val="22"/>
        </w:rPr>
        <w:lastRenderedPageBreak/>
        <w:t xml:space="preserve">o   </w:t>
      </w:r>
      <w:r w:rsidR="00EF0BFD">
        <w:rPr>
          <w:rFonts w:ascii="Calibri" w:eastAsia="Calibri" w:hAnsi="Calibri" w:cs="Calibri"/>
          <w:b/>
          <w:color w:val="00B050"/>
          <w:sz w:val="22"/>
          <w:szCs w:val="22"/>
        </w:rPr>
        <w:t>A.1.1.X:</w:t>
      </w:r>
      <w:r w:rsidR="00EF0BFD">
        <w:rPr>
          <w:rFonts w:ascii="Calibri" w:eastAsia="Calibri" w:hAnsi="Calibri" w:cs="Calibri"/>
          <w:color w:val="0070C0"/>
          <w:sz w:val="22"/>
          <w:szCs w:val="22"/>
        </w:rPr>
        <w:t xml:space="preserve"> Red</w:t>
      </w:r>
      <w:r>
        <w:rPr>
          <w:rFonts w:ascii="Calibri" w:eastAsia="Calibri" w:hAnsi="Calibri" w:cs="Calibri"/>
          <w:color w:val="0070C0"/>
          <w:sz w:val="22"/>
          <w:szCs w:val="22"/>
        </w:rPr>
        <w:t xml:space="preserve"> </w:t>
      </w:r>
      <w:r>
        <w:rPr>
          <w:rFonts w:ascii="Calibri" w:eastAsia="Calibri" w:hAnsi="Calibri" w:cs="Calibri"/>
          <w:color w:val="0070C0"/>
          <w:sz w:val="22"/>
          <w:szCs w:val="22"/>
        </w:rPr>
        <w:t xml:space="preserve">List of Ecosystems </w:t>
      </w:r>
    </w:p>
    <w:p w14:paraId="00000018" w14:textId="3F3BBD6F" w:rsidR="00602473" w:rsidRDefault="00ED3183">
      <w:pPr>
        <w:ind w:left="1840" w:hanging="360"/>
        <w:rPr>
          <w:rFonts w:ascii="Calibri" w:eastAsia="Calibri" w:hAnsi="Calibri" w:cs="Calibri"/>
          <w:color w:val="0070C0"/>
          <w:sz w:val="22"/>
          <w:szCs w:val="22"/>
        </w:rPr>
      </w:pPr>
      <w:r>
        <w:rPr>
          <w:rFonts w:ascii="Calibri" w:eastAsia="Calibri" w:hAnsi="Calibri" w:cs="Calibri"/>
          <w:color w:val="0070C0"/>
          <w:sz w:val="22"/>
          <w:szCs w:val="22"/>
        </w:rPr>
        <w:t xml:space="preserve">o   </w:t>
      </w:r>
      <w:r w:rsidR="00EF0BFD">
        <w:rPr>
          <w:rFonts w:ascii="Calibri" w:eastAsia="Calibri" w:hAnsi="Calibri" w:cs="Calibri"/>
          <w:b/>
          <w:color w:val="00B050"/>
          <w:sz w:val="22"/>
          <w:szCs w:val="22"/>
        </w:rPr>
        <w:t>A.1.1.47:</w:t>
      </w:r>
      <w:r w:rsidR="00EF0BFD">
        <w:rPr>
          <w:rFonts w:ascii="Calibri" w:eastAsia="Calibri" w:hAnsi="Calibri" w:cs="Calibri"/>
          <w:color w:val="0070C0"/>
          <w:sz w:val="22"/>
          <w:szCs w:val="22"/>
        </w:rPr>
        <w:t xml:space="preserve"> Fish</w:t>
      </w:r>
      <w:r>
        <w:rPr>
          <w:rFonts w:ascii="Calibri" w:eastAsia="Calibri" w:hAnsi="Calibri" w:cs="Calibri"/>
          <w:color w:val="0070C0"/>
          <w:sz w:val="22"/>
          <w:szCs w:val="22"/>
        </w:rPr>
        <w:t xml:space="preserve"> abundance and biomass (A.1.1.47)</w:t>
      </w:r>
    </w:p>
    <w:p w14:paraId="00000019" w14:textId="4EC8B282" w:rsidR="00602473" w:rsidRDefault="00ED3183">
      <w:pPr>
        <w:ind w:left="1840" w:hanging="360"/>
        <w:rPr>
          <w:rFonts w:ascii="Calibri" w:eastAsia="Calibri" w:hAnsi="Calibri" w:cs="Calibri"/>
          <w:color w:val="0070C0"/>
          <w:sz w:val="22"/>
          <w:szCs w:val="22"/>
        </w:rPr>
      </w:pPr>
      <w:r>
        <w:rPr>
          <w:rFonts w:ascii="Calibri" w:eastAsia="Calibri" w:hAnsi="Calibri" w:cs="Calibri"/>
          <w:color w:val="0070C0"/>
          <w:sz w:val="22"/>
          <w:szCs w:val="22"/>
        </w:rPr>
        <w:t xml:space="preserve">o   </w:t>
      </w:r>
      <w:r w:rsidR="00EF0BFD">
        <w:rPr>
          <w:rFonts w:ascii="Calibri" w:eastAsia="Calibri" w:hAnsi="Calibri" w:cs="Calibri"/>
          <w:b/>
          <w:color w:val="00B050"/>
          <w:sz w:val="22"/>
          <w:szCs w:val="22"/>
        </w:rPr>
        <w:t>2.1.1.4:</w:t>
      </w:r>
      <w:r w:rsidR="00EF0BFD">
        <w:rPr>
          <w:rFonts w:ascii="Calibri" w:eastAsia="Calibri" w:hAnsi="Calibri" w:cs="Calibri"/>
          <w:color w:val="0070C0"/>
          <w:sz w:val="22"/>
          <w:szCs w:val="22"/>
        </w:rPr>
        <w:t xml:space="preserve"> Protected</w:t>
      </w:r>
      <w:r>
        <w:rPr>
          <w:rFonts w:ascii="Calibri" w:eastAsia="Calibri" w:hAnsi="Calibri" w:cs="Calibri"/>
          <w:color w:val="0070C0"/>
          <w:sz w:val="22"/>
          <w:szCs w:val="22"/>
        </w:rPr>
        <w:t xml:space="preserve"> area coverage of coral reefs (2.1.1.4) </w:t>
      </w:r>
    </w:p>
    <w:p w14:paraId="0000001A" w14:textId="73E090BC" w:rsidR="00602473" w:rsidRDefault="00ED3183">
      <w:pPr>
        <w:ind w:left="1840" w:hanging="360"/>
        <w:rPr>
          <w:rFonts w:ascii="Calibri" w:eastAsia="Calibri" w:hAnsi="Calibri" w:cs="Calibri"/>
          <w:color w:val="0070C0"/>
          <w:sz w:val="22"/>
          <w:szCs w:val="22"/>
        </w:rPr>
      </w:pPr>
      <w:r>
        <w:rPr>
          <w:rFonts w:ascii="Calibri" w:eastAsia="Calibri" w:hAnsi="Calibri" w:cs="Calibri"/>
          <w:color w:val="0070C0"/>
          <w:sz w:val="22"/>
          <w:szCs w:val="22"/>
        </w:rPr>
        <w:t xml:space="preserve">o   </w:t>
      </w:r>
      <w:r w:rsidR="00EF0BFD">
        <w:rPr>
          <w:rFonts w:ascii="Calibri" w:eastAsia="Calibri" w:hAnsi="Calibri" w:cs="Calibri"/>
          <w:b/>
          <w:color w:val="00B050"/>
          <w:sz w:val="22"/>
          <w:szCs w:val="22"/>
        </w:rPr>
        <w:t>6.1.1:</w:t>
      </w:r>
      <w:r w:rsidR="00EF0BFD">
        <w:rPr>
          <w:rFonts w:ascii="Calibri" w:eastAsia="Calibri" w:hAnsi="Calibri" w:cs="Calibri"/>
          <w:color w:val="0070C0"/>
          <w:sz w:val="22"/>
          <w:szCs w:val="22"/>
        </w:rPr>
        <w:t xml:space="preserve"> Index</w:t>
      </w:r>
      <w:r>
        <w:rPr>
          <w:rFonts w:ascii="Calibri" w:eastAsia="Calibri" w:hAnsi="Calibri" w:cs="Calibri"/>
          <w:color w:val="0070C0"/>
          <w:sz w:val="22"/>
          <w:szCs w:val="22"/>
        </w:rPr>
        <w:t xml:space="preserve"> of coastal eutrophication (6.1.1)</w:t>
      </w:r>
    </w:p>
    <w:p w14:paraId="0000001B" w14:textId="77777777" w:rsidR="00602473" w:rsidRDefault="00ED3183">
      <w:pPr>
        <w:ind w:left="1120" w:hanging="360"/>
        <w:rPr>
          <w:rFonts w:ascii="Calibri" w:eastAsia="Calibri" w:hAnsi="Calibri" w:cs="Calibri"/>
          <w:color w:val="0070C0"/>
          <w:sz w:val="22"/>
          <w:szCs w:val="22"/>
        </w:rPr>
      </w:pPr>
      <w:r>
        <w:rPr>
          <w:rFonts w:ascii="Calibri" w:eastAsia="Calibri" w:hAnsi="Calibri" w:cs="Calibri"/>
          <w:color w:val="0070C0"/>
          <w:sz w:val="22"/>
          <w:szCs w:val="22"/>
        </w:rPr>
        <w:t xml:space="preserve">·       </w:t>
      </w:r>
      <w:r>
        <w:rPr>
          <w:rFonts w:ascii="Calibri" w:eastAsia="Calibri" w:hAnsi="Calibri" w:cs="Calibri"/>
          <w:b/>
          <w:color w:val="F79646"/>
          <w:sz w:val="22"/>
          <w:szCs w:val="22"/>
        </w:rPr>
        <w:t xml:space="preserve">Combine </w:t>
      </w:r>
      <w:r>
        <w:rPr>
          <w:rFonts w:ascii="Calibri" w:eastAsia="Calibri" w:hAnsi="Calibri" w:cs="Calibri"/>
          <w:color w:val="0070C0"/>
          <w:sz w:val="22"/>
          <w:szCs w:val="22"/>
        </w:rPr>
        <w:t>the following proposed indicators for accuracy and simplicity:</w:t>
      </w:r>
    </w:p>
    <w:p w14:paraId="0000001C" w14:textId="08A40079" w:rsidR="00602473" w:rsidRDefault="00ED3183">
      <w:pPr>
        <w:ind w:left="1840" w:hanging="360"/>
        <w:rPr>
          <w:rFonts w:ascii="Calibri" w:eastAsia="Calibri" w:hAnsi="Calibri" w:cs="Calibri"/>
          <w:color w:val="0070C0"/>
          <w:sz w:val="22"/>
          <w:szCs w:val="22"/>
        </w:rPr>
      </w:pPr>
      <w:r>
        <w:rPr>
          <w:rFonts w:ascii="Calibri" w:eastAsia="Calibri" w:hAnsi="Calibri" w:cs="Calibri"/>
          <w:color w:val="0070C0"/>
          <w:sz w:val="22"/>
          <w:szCs w:val="22"/>
        </w:rPr>
        <w:t xml:space="preserve">o   </w:t>
      </w:r>
      <w:r>
        <w:rPr>
          <w:rFonts w:ascii="Calibri" w:eastAsia="Calibri" w:hAnsi="Calibri" w:cs="Calibri"/>
          <w:b/>
          <w:color w:val="F79646"/>
          <w:sz w:val="22"/>
          <w:szCs w:val="22"/>
        </w:rPr>
        <w:t xml:space="preserve">A.1.1.13 + </w:t>
      </w:r>
      <w:r w:rsidR="00EF0BFD">
        <w:rPr>
          <w:rFonts w:ascii="Calibri" w:eastAsia="Calibri" w:hAnsi="Calibri" w:cs="Calibri"/>
          <w:b/>
          <w:color w:val="F79646"/>
          <w:sz w:val="22"/>
          <w:szCs w:val="22"/>
        </w:rPr>
        <w:t>A.1.1.14</w:t>
      </w:r>
      <w:r w:rsidR="00EF0BFD">
        <w:rPr>
          <w:rFonts w:ascii="Calibri" w:eastAsia="Calibri" w:hAnsi="Calibri" w:cs="Calibri"/>
          <w:b/>
          <w:color w:val="0070C0"/>
          <w:sz w:val="22"/>
          <w:szCs w:val="22"/>
        </w:rPr>
        <w:t>:</w:t>
      </w:r>
      <w:r w:rsidR="00EF0BFD">
        <w:rPr>
          <w:rFonts w:ascii="Calibri" w:eastAsia="Calibri" w:hAnsi="Calibri" w:cs="Calibri"/>
          <w:color w:val="0070C0"/>
          <w:sz w:val="22"/>
          <w:szCs w:val="22"/>
        </w:rPr>
        <w:t xml:space="preserve"> Live</w:t>
      </w:r>
      <w:r>
        <w:rPr>
          <w:rFonts w:ascii="Calibri" w:eastAsia="Calibri" w:hAnsi="Calibri" w:cs="Calibri"/>
          <w:color w:val="0070C0"/>
          <w:sz w:val="22"/>
          <w:szCs w:val="22"/>
        </w:rPr>
        <w:t xml:space="preserve"> coral cover (</w:t>
      </w:r>
      <w:r>
        <w:rPr>
          <w:rFonts w:ascii="Calibri" w:eastAsia="Calibri" w:hAnsi="Calibri" w:cs="Calibri"/>
          <w:b/>
          <w:color w:val="0070C0"/>
          <w:sz w:val="22"/>
          <w:szCs w:val="22"/>
        </w:rPr>
        <w:t>A.1.1.13</w:t>
      </w:r>
      <w:r>
        <w:rPr>
          <w:rFonts w:ascii="Calibri" w:eastAsia="Calibri" w:hAnsi="Calibri" w:cs="Calibri"/>
          <w:color w:val="0070C0"/>
          <w:sz w:val="22"/>
          <w:szCs w:val="22"/>
        </w:rPr>
        <w:t>) and Hard coral cover and composition (</w:t>
      </w:r>
      <w:r>
        <w:rPr>
          <w:rFonts w:ascii="Calibri" w:eastAsia="Calibri" w:hAnsi="Calibri" w:cs="Calibri"/>
          <w:b/>
          <w:color w:val="0070C0"/>
          <w:sz w:val="22"/>
          <w:szCs w:val="22"/>
        </w:rPr>
        <w:t>A.1.1.14</w:t>
      </w:r>
      <w:r>
        <w:rPr>
          <w:rFonts w:ascii="Calibri" w:eastAsia="Calibri" w:hAnsi="Calibri" w:cs="Calibri"/>
          <w:color w:val="0070C0"/>
          <w:sz w:val="22"/>
          <w:szCs w:val="22"/>
        </w:rPr>
        <w:t xml:space="preserve">) should be one indicator:  </w:t>
      </w:r>
    </w:p>
    <w:p w14:paraId="0000001D" w14:textId="7FAD4C2F" w:rsidR="00602473" w:rsidRDefault="00ED3183">
      <w:pPr>
        <w:ind w:left="1840" w:hanging="360"/>
        <w:rPr>
          <w:rFonts w:ascii="Calibri" w:eastAsia="Calibri" w:hAnsi="Calibri" w:cs="Calibri"/>
          <w:color w:val="0070C0"/>
          <w:sz w:val="22"/>
          <w:szCs w:val="22"/>
        </w:rPr>
      </w:pPr>
      <w:r>
        <w:rPr>
          <w:rFonts w:ascii="Calibri" w:eastAsia="Calibri" w:hAnsi="Calibri" w:cs="Calibri"/>
          <w:color w:val="0070C0"/>
          <w:sz w:val="22"/>
          <w:szCs w:val="22"/>
        </w:rPr>
        <w:t xml:space="preserve">o   </w:t>
      </w:r>
      <w:r>
        <w:rPr>
          <w:rFonts w:ascii="Calibri" w:eastAsia="Calibri" w:hAnsi="Calibri" w:cs="Calibri"/>
          <w:b/>
          <w:color w:val="F79646"/>
          <w:sz w:val="22"/>
          <w:szCs w:val="22"/>
        </w:rPr>
        <w:t>A.1.1.20</w:t>
      </w:r>
      <w:r>
        <w:rPr>
          <w:rFonts w:ascii="Calibri" w:eastAsia="Calibri" w:hAnsi="Calibri" w:cs="Calibri"/>
          <w:color w:val="F79646"/>
          <w:sz w:val="22"/>
          <w:szCs w:val="22"/>
        </w:rPr>
        <w:t xml:space="preserve">+ </w:t>
      </w:r>
      <w:r w:rsidR="00EF0BFD">
        <w:rPr>
          <w:rFonts w:ascii="Calibri" w:eastAsia="Calibri" w:hAnsi="Calibri" w:cs="Calibri"/>
          <w:b/>
          <w:color w:val="F79646"/>
          <w:sz w:val="22"/>
          <w:szCs w:val="22"/>
        </w:rPr>
        <w:t>A.1.1.21:</w:t>
      </w:r>
      <w:r w:rsidR="00EF0BFD">
        <w:rPr>
          <w:rFonts w:ascii="Calibri" w:eastAsia="Calibri" w:hAnsi="Calibri" w:cs="Calibri"/>
          <w:color w:val="0070C0"/>
          <w:sz w:val="22"/>
          <w:szCs w:val="22"/>
        </w:rPr>
        <w:t xml:space="preserve"> Cover</w:t>
      </w:r>
      <w:r>
        <w:rPr>
          <w:rFonts w:ascii="Calibri" w:eastAsia="Calibri" w:hAnsi="Calibri" w:cs="Calibri"/>
          <w:color w:val="0070C0"/>
          <w:sz w:val="22"/>
          <w:szCs w:val="22"/>
        </w:rPr>
        <w:t xml:space="preserve"> of key benthic groups (</w:t>
      </w:r>
      <w:r>
        <w:rPr>
          <w:rFonts w:ascii="Calibri" w:eastAsia="Calibri" w:hAnsi="Calibri" w:cs="Calibri"/>
          <w:b/>
          <w:color w:val="0070C0"/>
          <w:sz w:val="22"/>
          <w:szCs w:val="22"/>
        </w:rPr>
        <w:t>A.1.1.20</w:t>
      </w:r>
      <w:r>
        <w:rPr>
          <w:rFonts w:ascii="Calibri" w:eastAsia="Calibri" w:hAnsi="Calibri" w:cs="Calibri"/>
          <w:color w:val="0070C0"/>
          <w:sz w:val="22"/>
          <w:szCs w:val="22"/>
        </w:rPr>
        <w:t xml:space="preserve">) and </w:t>
      </w:r>
      <w:r>
        <w:rPr>
          <w:rFonts w:ascii="Calibri" w:eastAsia="Calibri" w:hAnsi="Calibri" w:cs="Calibri"/>
          <w:color w:val="0070C0"/>
          <w:sz w:val="22"/>
          <w:szCs w:val="22"/>
        </w:rPr>
        <w:t>Fleshy algae cover (</w:t>
      </w:r>
      <w:r>
        <w:rPr>
          <w:rFonts w:ascii="Calibri" w:eastAsia="Calibri" w:hAnsi="Calibri" w:cs="Calibri"/>
          <w:b/>
          <w:color w:val="0070C0"/>
          <w:sz w:val="22"/>
          <w:szCs w:val="22"/>
        </w:rPr>
        <w:t>A.1.1.21</w:t>
      </w:r>
      <w:r>
        <w:rPr>
          <w:rFonts w:ascii="Calibri" w:eastAsia="Calibri" w:hAnsi="Calibri" w:cs="Calibri"/>
          <w:color w:val="0070C0"/>
          <w:sz w:val="22"/>
          <w:szCs w:val="22"/>
        </w:rPr>
        <w:t xml:space="preserve">) should be one indicator:  </w:t>
      </w:r>
    </w:p>
    <w:p w14:paraId="0000001E" w14:textId="77777777" w:rsidR="00602473" w:rsidRDefault="00602473">
      <w:pPr>
        <w:rPr>
          <w:rFonts w:ascii="Calibri" w:eastAsia="Calibri" w:hAnsi="Calibri" w:cs="Calibri"/>
          <w:sz w:val="22"/>
          <w:szCs w:val="22"/>
          <w:u w:val="single"/>
        </w:rPr>
      </w:pPr>
    </w:p>
    <w:p w14:paraId="0000001F" w14:textId="77777777" w:rsidR="00602473" w:rsidRDefault="00602473">
      <w:pPr>
        <w:rPr>
          <w:rFonts w:ascii="Calibri" w:eastAsia="Calibri" w:hAnsi="Calibri" w:cs="Calibri"/>
          <w:sz w:val="22"/>
          <w:szCs w:val="22"/>
        </w:rPr>
      </w:pPr>
    </w:p>
    <w:p w14:paraId="00000020" w14:textId="77777777" w:rsidR="00602473" w:rsidRDefault="00ED3183">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70C0"/>
          <w:sz w:val="22"/>
          <w:szCs w:val="22"/>
        </w:rPr>
        <w:t xml:space="preserve">ICRI has undertaken a survey to understand current use, data </w:t>
      </w:r>
      <w:r>
        <w:rPr>
          <w:rFonts w:ascii="Calibri" w:eastAsia="Calibri" w:hAnsi="Calibri" w:cs="Calibri"/>
          <w:color w:val="0070C0"/>
          <w:sz w:val="22"/>
          <w:szCs w:val="22"/>
        </w:rPr>
        <w:t xml:space="preserve">availability, </w:t>
      </w:r>
      <w:proofErr w:type="gramStart"/>
      <w:r>
        <w:rPr>
          <w:rFonts w:ascii="Calibri" w:eastAsia="Calibri" w:hAnsi="Calibri" w:cs="Calibri"/>
          <w:color w:val="0070C0"/>
          <w:sz w:val="22"/>
          <w:szCs w:val="22"/>
        </w:rPr>
        <w:t>barriers</w:t>
      </w:r>
      <w:proofErr w:type="gramEnd"/>
      <w:r>
        <w:rPr>
          <w:rFonts w:ascii="Calibri" w:eastAsia="Calibri" w:hAnsi="Calibri" w:cs="Calibri"/>
          <w:color w:val="0070C0"/>
          <w:sz w:val="22"/>
          <w:szCs w:val="22"/>
        </w:rPr>
        <w:t xml:space="preserve"> and capacity gaps. </w:t>
      </w:r>
      <w:r>
        <w:rPr>
          <w:rFonts w:ascii="Calibri" w:eastAsia="Calibri" w:hAnsi="Calibri" w:cs="Calibri"/>
          <w:color w:val="0070C0"/>
          <w:sz w:val="22"/>
          <w:szCs w:val="22"/>
        </w:rPr>
        <w:t xml:space="preserve"> </w:t>
      </w:r>
      <w:r>
        <w:rPr>
          <w:rFonts w:ascii="Calibri" w:eastAsia="Calibri" w:hAnsi="Calibri" w:cs="Calibri"/>
          <w:color w:val="0070C0"/>
          <w:sz w:val="22"/>
          <w:szCs w:val="22"/>
        </w:rPr>
        <w:t>Analysis is underway but shows that these indicators are widely used by countries with coral reefs.</w:t>
      </w:r>
      <w:r>
        <w:rPr>
          <w:rFonts w:ascii="Calibri" w:eastAsia="Calibri" w:hAnsi="Calibri" w:cs="Calibri"/>
          <w:sz w:val="22"/>
          <w:szCs w:val="22"/>
        </w:rPr>
        <w:t xml:space="preserve"> </w:t>
      </w:r>
    </w:p>
    <w:p w14:paraId="00000021" w14:textId="77777777" w:rsidR="00602473" w:rsidRDefault="00602473">
      <w:pPr>
        <w:rPr>
          <w:rFonts w:ascii="Calibri" w:eastAsia="Calibri" w:hAnsi="Calibri" w:cs="Calibri"/>
          <w:i/>
          <w:sz w:val="22"/>
          <w:szCs w:val="22"/>
        </w:rPr>
      </w:pPr>
    </w:p>
    <w:p w14:paraId="00000022" w14:textId="77777777" w:rsidR="00602473" w:rsidRDefault="00ED3183">
      <w:pPr>
        <w:rPr>
          <w:rFonts w:ascii="Calibri" w:eastAsia="Calibri" w:hAnsi="Calibri" w:cs="Calibri"/>
          <w:i/>
          <w:sz w:val="22"/>
          <w:szCs w:val="22"/>
        </w:rPr>
      </w:pPr>
      <w:r>
        <w:rPr>
          <w:rFonts w:ascii="Calibri" w:eastAsia="Calibri" w:hAnsi="Calibri" w:cs="Calibri"/>
          <w:i/>
          <w:sz w:val="22"/>
          <w:szCs w:val="22"/>
        </w:rPr>
        <w:t>CBD/SBSTTA/24/3/Add.2: Scientific and technical information to support the review of the proposed goals and targets in the updated zero draft of the post-</w:t>
      </w:r>
      <w:r>
        <w:rPr>
          <w:rFonts w:ascii="Calibri" w:eastAsia="Calibri" w:hAnsi="Calibri" w:cs="Calibri"/>
          <w:i/>
          <w:sz w:val="22"/>
          <w:szCs w:val="22"/>
        </w:rPr>
        <w:t>2020 global biodiversity framework</w:t>
      </w:r>
    </w:p>
    <w:p w14:paraId="00000023" w14:textId="77777777" w:rsidR="00602473" w:rsidRDefault="00602473">
      <w:pPr>
        <w:rPr>
          <w:rFonts w:ascii="Calibri" w:eastAsia="Calibri" w:hAnsi="Calibri" w:cs="Calibri"/>
          <w:sz w:val="22"/>
          <w:szCs w:val="22"/>
          <w:u w:val="single"/>
        </w:rPr>
      </w:pPr>
    </w:p>
    <w:p w14:paraId="00000024" w14:textId="77777777" w:rsidR="00602473" w:rsidRDefault="00ED3183">
      <w:pPr>
        <w:rPr>
          <w:rFonts w:ascii="Calibri" w:eastAsia="Calibri" w:hAnsi="Calibri" w:cs="Calibri"/>
          <w:color w:val="0070C0"/>
          <w:sz w:val="21"/>
          <w:szCs w:val="21"/>
        </w:rPr>
      </w:pPr>
      <w:r>
        <w:rPr>
          <w:rFonts w:ascii="Calibri" w:eastAsia="Calibri" w:hAnsi="Calibri" w:cs="Calibri"/>
          <w:color w:val="0070C0"/>
          <w:sz w:val="21"/>
          <w:szCs w:val="21"/>
        </w:rPr>
        <w:t xml:space="preserve">Regarding </w:t>
      </w:r>
      <w:r>
        <w:rPr>
          <w:rFonts w:ascii="Calibri" w:eastAsia="Calibri" w:hAnsi="Calibri" w:cs="Calibri"/>
          <w:b/>
          <w:color w:val="0070C0"/>
          <w:sz w:val="21"/>
          <w:szCs w:val="21"/>
        </w:rPr>
        <w:t>24/3/Add.2</w:t>
      </w:r>
      <w:r>
        <w:rPr>
          <w:rFonts w:ascii="Calibri" w:eastAsia="Calibri" w:hAnsi="Calibri" w:cs="Calibri"/>
          <w:color w:val="0070C0"/>
          <w:sz w:val="21"/>
          <w:szCs w:val="21"/>
        </w:rPr>
        <w:t xml:space="preserve">, we note that ICRI submitted consensus comments on this document as part of the peer review process (available </w:t>
      </w:r>
      <w:hyperlink r:id="rId12">
        <w:r>
          <w:rPr>
            <w:rFonts w:ascii="Calibri" w:eastAsia="Calibri" w:hAnsi="Calibri" w:cs="Calibri"/>
            <w:color w:val="800080"/>
            <w:sz w:val="21"/>
            <w:szCs w:val="21"/>
          </w:rPr>
          <w:t>online</w:t>
        </w:r>
      </w:hyperlink>
      <w:r>
        <w:rPr>
          <w:rFonts w:ascii="Calibri" w:eastAsia="Calibri" w:hAnsi="Calibri" w:cs="Calibri"/>
          <w:color w:val="0070C0"/>
          <w:sz w:val="21"/>
          <w:szCs w:val="21"/>
        </w:rPr>
        <w:t>). Key points:</w:t>
      </w:r>
    </w:p>
    <w:p w14:paraId="00000025" w14:textId="4F959BE2" w:rsidR="00602473" w:rsidRDefault="00ED3183">
      <w:pPr>
        <w:numPr>
          <w:ilvl w:val="0"/>
          <w:numId w:val="4"/>
        </w:numPr>
        <w:spacing w:before="280"/>
        <w:rPr>
          <w:rFonts w:ascii="Calibri" w:eastAsia="Calibri" w:hAnsi="Calibri" w:cs="Calibri"/>
          <w:color w:val="0070C0"/>
          <w:sz w:val="21"/>
          <w:szCs w:val="21"/>
        </w:rPr>
      </w:pPr>
      <w:r>
        <w:rPr>
          <w:rFonts w:ascii="Calibri" w:eastAsia="Calibri" w:hAnsi="Calibri" w:cs="Calibri"/>
          <w:color w:val="0070C0"/>
          <w:sz w:val="22"/>
          <w:szCs w:val="22"/>
        </w:rPr>
        <w:t xml:space="preserve">We strongly encourage adoption of a fully developed monitoring framework including headline, </w:t>
      </w:r>
      <w:proofErr w:type="gramStart"/>
      <w:r>
        <w:rPr>
          <w:rFonts w:ascii="Calibri" w:eastAsia="Calibri" w:hAnsi="Calibri" w:cs="Calibri"/>
          <w:color w:val="0070C0"/>
          <w:sz w:val="22"/>
          <w:szCs w:val="22"/>
        </w:rPr>
        <w:t>component</w:t>
      </w:r>
      <w:proofErr w:type="gramEnd"/>
      <w:r>
        <w:rPr>
          <w:rFonts w:ascii="Calibri" w:eastAsia="Calibri" w:hAnsi="Calibri" w:cs="Calibri"/>
          <w:color w:val="0070C0"/>
          <w:sz w:val="22"/>
          <w:szCs w:val="22"/>
        </w:rPr>
        <w:t xml:space="preserve"> and complementary indicators as part of the Decision for COP </w:t>
      </w:r>
      <w:r w:rsidR="00EF0BFD">
        <w:rPr>
          <w:rFonts w:ascii="Calibri" w:eastAsia="Calibri" w:hAnsi="Calibri" w:cs="Calibri"/>
          <w:color w:val="0070C0"/>
          <w:sz w:val="22"/>
          <w:szCs w:val="22"/>
        </w:rPr>
        <w:t>15.</w:t>
      </w:r>
      <w:r>
        <w:rPr>
          <w:rFonts w:ascii="Calibri" w:eastAsia="Calibri" w:hAnsi="Calibri" w:cs="Calibri"/>
          <w:color w:val="0070C0"/>
          <w:sz w:val="22"/>
          <w:szCs w:val="22"/>
        </w:rPr>
        <w:t xml:space="preserve"> </w:t>
      </w:r>
    </w:p>
    <w:p w14:paraId="00000026" w14:textId="00F6A92E" w:rsidR="00602473" w:rsidRDefault="00ED3183">
      <w:pPr>
        <w:numPr>
          <w:ilvl w:val="0"/>
          <w:numId w:val="4"/>
        </w:numPr>
        <w:spacing w:after="280"/>
        <w:rPr>
          <w:rFonts w:ascii="Calibri" w:eastAsia="Calibri" w:hAnsi="Calibri" w:cs="Calibri"/>
          <w:color w:val="0070C0"/>
          <w:sz w:val="22"/>
          <w:szCs w:val="22"/>
        </w:rPr>
      </w:pPr>
      <w:r>
        <w:rPr>
          <w:rFonts w:ascii="Calibri" w:eastAsia="Calibri" w:hAnsi="Calibri" w:cs="Calibri"/>
          <w:color w:val="0070C0"/>
          <w:sz w:val="22"/>
          <w:szCs w:val="22"/>
        </w:rPr>
        <w:t>With respect to the proposed restoration target as a component of Target 1, Parties may</w:t>
      </w:r>
      <w:r>
        <w:rPr>
          <w:rFonts w:ascii="Calibri" w:eastAsia="Calibri" w:hAnsi="Calibri" w:cs="Calibri"/>
          <w:color w:val="0070C0"/>
          <w:sz w:val="22"/>
          <w:szCs w:val="22"/>
        </w:rPr>
        <w:t xml:space="preserve"> wish to consider how to sufficiently reflect the varying level maturity in the restoration of different ecosystems and ensure this target is ambitious, but does not trigger perverse incentives in implementation</w:t>
      </w:r>
      <w:r w:rsidR="00EF0BFD">
        <w:rPr>
          <w:rFonts w:ascii="Calibri" w:eastAsia="Calibri" w:hAnsi="Calibri" w:cs="Calibri"/>
          <w:color w:val="0070C0"/>
          <w:sz w:val="22"/>
          <w:szCs w:val="22"/>
        </w:rPr>
        <w:t>.</w:t>
      </w:r>
    </w:p>
    <w:p w14:paraId="00000027" w14:textId="77777777" w:rsidR="00602473" w:rsidRDefault="00602473">
      <w:pPr>
        <w:rPr>
          <w:rFonts w:ascii="Calibri" w:eastAsia="Calibri" w:hAnsi="Calibri" w:cs="Calibri"/>
          <w:b/>
          <w:i/>
          <w:sz w:val="22"/>
          <w:szCs w:val="22"/>
        </w:rPr>
      </w:pPr>
    </w:p>
    <w:p w14:paraId="00000028" w14:textId="77777777" w:rsidR="00602473" w:rsidRDefault="00ED3183">
      <w:pPr>
        <w:rPr>
          <w:rFonts w:ascii="Calibri" w:eastAsia="Calibri" w:hAnsi="Calibri" w:cs="Calibri"/>
          <w:b/>
          <w:sz w:val="28"/>
          <w:szCs w:val="28"/>
          <w:u w:val="single"/>
        </w:rPr>
      </w:pPr>
      <w:bookmarkStart w:id="0" w:name="_heading=h.gjdgxs" w:colFirst="0" w:colLast="0"/>
      <w:bookmarkEnd w:id="0"/>
      <w:r>
        <w:rPr>
          <w:rFonts w:ascii="Calibri" w:eastAsia="Calibri" w:hAnsi="Calibri" w:cs="Calibri"/>
          <w:b/>
          <w:sz w:val="28"/>
          <w:szCs w:val="28"/>
          <w:u w:val="single"/>
        </w:rPr>
        <w:t>Key comments on Information documents</w:t>
      </w:r>
    </w:p>
    <w:p w14:paraId="00000029" w14:textId="77777777" w:rsidR="00602473" w:rsidRDefault="00602473">
      <w:pPr>
        <w:rPr>
          <w:rFonts w:ascii="Calibri" w:eastAsia="Calibri" w:hAnsi="Calibri" w:cs="Calibri"/>
          <w:i/>
          <w:sz w:val="22"/>
          <w:szCs w:val="22"/>
        </w:rPr>
      </w:pPr>
      <w:bookmarkStart w:id="1" w:name="_heading=h.s79ecc8whj7f" w:colFirst="0" w:colLast="0"/>
      <w:bookmarkEnd w:id="1"/>
    </w:p>
    <w:p w14:paraId="0000002A" w14:textId="77777777" w:rsidR="00602473" w:rsidRDefault="00ED3183">
      <w:pPr>
        <w:rPr>
          <w:rFonts w:ascii="Calibri" w:eastAsia="Calibri" w:hAnsi="Calibri" w:cs="Calibri"/>
          <w:i/>
          <w:sz w:val="22"/>
          <w:szCs w:val="22"/>
        </w:rPr>
      </w:pPr>
      <w:r>
        <w:rPr>
          <w:rFonts w:ascii="Calibri" w:eastAsia="Calibri" w:hAnsi="Calibri" w:cs="Calibri"/>
          <w:i/>
          <w:sz w:val="22"/>
          <w:szCs w:val="22"/>
        </w:rPr>
        <w:t>INF/</w:t>
      </w:r>
      <w:r>
        <w:rPr>
          <w:rFonts w:ascii="Calibri" w:eastAsia="Calibri" w:hAnsi="Calibri" w:cs="Calibri"/>
          <w:i/>
          <w:sz w:val="22"/>
          <w:szCs w:val="22"/>
        </w:rPr>
        <w:t>11: Annotations for terms and concepts used in the language of interim updated post-2020 goals and targets</w:t>
      </w:r>
    </w:p>
    <w:p w14:paraId="0000002B" w14:textId="77777777" w:rsidR="00602473" w:rsidRDefault="00602473">
      <w:pPr>
        <w:rPr>
          <w:rFonts w:ascii="Calibri" w:eastAsia="Calibri" w:hAnsi="Calibri" w:cs="Calibri"/>
          <w:color w:val="0070C0"/>
          <w:sz w:val="22"/>
          <w:szCs w:val="22"/>
          <w:u w:val="single"/>
        </w:rPr>
      </w:pPr>
    </w:p>
    <w:p w14:paraId="0000002C" w14:textId="77777777" w:rsidR="00602473" w:rsidRDefault="00ED3183">
      <w:pPr>
        <w:rPr>
          <w:rFonts w:ascii="Calibri" w:eastAsia="Calibri" w:hAnsi="Calibri" w:cs="Calibri"/>
          <w:i/>
          <w:sz w:val="22"/>
          <w:szCs w:val="22"/>
        </w:rPr>
      </w:pPr>
      <w:r>
        <w:rPr>
          <w:rFonts w:ascii="Calibri" w:eastAsia="Calibri" w:hAnsi="Calibri" w:cs="Calibri"/>
          <w:color w:val="0070C0"/>
          <w:sz w:val="21"/>
          <w:szCs w:val="21"/>
        </w:rPr>
        <w:t xml:space="preserve">Regarding </w:t>
      </w:r>
      <w:r>
        <w:rPr>
          <w:rFonts w:ascii="Calibri" w:eastAsia="Calibri" w:hAnsi="Calibri" w:cs="Calibri"/>
          <w:b/>
          <w:color w:val="0070C0"/>
          <w:sz w:val="21"/>
          <w:szCs w:val="21"/>
        </w:rPr>
        <w:t>INF/11</w:t>
      </w:r>
      <w:r>
        <w:rPr>
          <w:rFonts w:ascii="Calibri" w:eastAsia="Calibri" w:hAnsi="Calibri" w:cs="Calibri"/>
          <w:color w:val="0070C0"/>
          <w:sz w:val="21"/>
          <w:szCs w:val="21"/>
        </w:rPr>
        <w:t xml:space="preserve">, we note that 3/Add.2 provides additional clarity through definitions for key terms such as ecosystem integrity. Relying on the technical information compiled in Add.2 and through the peer review process, </w:t>
      </w:r>
      <w:r>
        <w:rPr>
          <w:rFonts w:ascii="Calibri" w:eastAsia="Calibri" w:hAnsi="Calibri" w:cs="Calibri"/>
          <w:b/>
          <w:color w:val="0070C0"/>
          <w:sz w:val="21"/>
          <w:szCs w:val="21"/>
          <w:highlight w:val="cyan"/>
        </w:rPr>
        <w:t>we encourage OEWG Co-Chairs to update this annotat</w:t>
      </w:r>
      <w:r>
        <w:rPr>
          <w:rFonts w:ascii="Calibri" w:eastAsia="Calibri" w:hAnsi="Calibri" w:cs="Calibri"/>
          <w:b/>
          <w:color w:val="0070C0"/>
          <w:sz w:val="21"/>
          <w:szCs w:val="21"/>
          <w:highlight w:val="cyan"/>
        </w:rPr>
        <w:t>ions document in advance of OEWG-3</w:t>
      </w:r>
      <w:r>
        <w:rPr>
          <w:rFonts w:ascii="Calibri" w:eastAsia="Calibri" w:hAnsi="Calibri" w:cs="Calibri"/>
          <w:color w:val="0070C0"/>
          <w:sz w:val="21"/>
          <w:szCs w:val="21"/>
        </w:rPr>
        <w:t xml:space="preserve">. </w:t>
      </w:r>
    </w:p>
    <w:p w14:paraId="0000002D" w14:textId="77777777" w:rsidR="00602473" w:rsidRDefault="00602473">
      <w:pPr>
        <w:rPr>
          <w:rFonts w:ascii="Calibri" w:eastAsia="Calibri" w:hAnsi="Calibri" w:cs="Calibri"/>
          <w:i/>
          <w:sz w:val="22"/>
          <w:szCs w:val="22"/>
        </w:rPr>
      </w:pPr>
    </w:p>
    <w:p w14:paraId="0000002E" w14:textId="77777777" w:rsidR="00602473" w:rsidRDefault="00ED3183">
      <w:pPr>
        <w:rPr>
          <w:rFonts w:ascii="Calibri" w:eastAsia="Calibri" w:hAnsi="Calibri" w:cs="Calibri"/>
          <w:i/>
          <w:color w:val="999999"/>
          <w:sz w:val="22"/>
          <w:szCs w:val="22"/>
        </w:rPr>
      </w:pPr>
      <w:r>
        <w:rPr>
          <w:rFonts w:ascii="Calibri" w:eastAsia="Calibri" w:hAnsi="Calibri" w:cs="Calibri"/>
          <w:i/>
          <w:color w:val="999999"/>
          <w:sz w:val="22"/>
          <w:szCs w:val="22"/>
        </w:rPr>
        <w:t>INF/12: Linkages between the post-2020 global biodiversity framework and 2030 Agenda for Sustainable Development</w:t>
      </w:r>
    </w:p>
    <w:p w14:paraId="0000002F" w14:textId="77777777" w:rsidR="00602473" w:rsidRDefault="00602473">
      <w:pPr>
        <w:rPr>
          <w:rFonts w:ascii="Calibri" w:eastAsia="Calibri" w:hAnsi="Calibri" w:cs="Calibri"/>
          <w:color w:val="999999"/>
          <w:sz w:val="22"/>
          <w:szCs w:val="22"/>
          <w:highlight w:val="yellow"/>
        </w:rPr>
      </w:pPr>
    </w:p>
    <w:p w14:paraId="00000030" w14:textId="77777777" w:rsidR="00602473" w:rsidRDefault="00602473">
      <w:pPr>
        <w:rPr>
          <w:rFonts w:ascii="Calibri" w:eastAsia="Calibri" w:hAnsi="Calibri" w:cs="Calibri"/>
          <w:i/>
          <w:sz w:val="22"/>
          <w:szCs w:val="22"/>
        </w:rPr>
      </w:pPr>
    </w:p>
    <w:p w14:paraId="00000031" w14:textId="77777777" w:rsidR="00602473" w:rsidRDefault="00ED3183">
      <w:pPr>
        <w:rPr>
          <w:rFonts w:ascii="Calibri" w:eastAsia="Calibri" w:hAnsi="Calibri" w:cs="Calibri"/>
          <w:sz w:val="22"/>
          <w:szCs w:val="22"/>
          <w:u w:val="single"/>
        </w:rPr>
      </w:pPr>
      <w:r>
        <w:rPr>
          <w:rFonts w:ascii="Calibri" w:eastAsia="Calibri" w:hAnsi="Calibri" w:cs="Calibri"/>
          <w:i/>
          <w:sz w:val="22"/>
          <w:szCs w:val="22"/>
        </w:rPr>
        <w:t>INF/16: Indicators for the post-2020 global biodiversity framework (WCMC/ BIP document)</w:t>
      </w:r>
    </w:p>
    <w:p w14:paraId="00000032" w14:textId="77777777" w:rsidR="00602473" w:rsidRDefault="00602473">
      <w:pPr>
        <w:rPr>
          <w:rFonts w:ascii="Calibri" w:eastAsia="Calibri" w:hAnsi="Calibri" w:cs="Calibri"/>
          <w:sz w:val="22"/>
          <w:szCs w:val="22"/>
          <w:u w:val="single"/>
        </w:rPr>
      </w:pPr>
    </w:p>
    <w:p w14:paraId="00000033" w14:textId="77777777" w:rsidR="00602473" w:rsidRDefault="00ED3183">
      <w:pPr>
        <w:numPr>
          <w:ilvl w:val="0"/>
          <w:numId w:val="2"/>
        </w:numPr>
        <w:rPr>
          <w:rFonts w:ascii="Calibri" w:eastAsia="Calibri" w:hAnsi="Calibri" w:cs="Calibri"/>
          <w:color w:val="0070C0"/>
          <w:sz w:val="22"/>
          <w:szCs w:val="22"/>
        </w:rPr>
      </w:pPr>
      <w:r>
        <w:rPr>
          <w:rFonts w:ascii="Calibri" w:eastAsia="Calibri" w:hAnsi="Calibri" w:cs="Calibri"/>
          <w:color w:val="0070C0"/>
          <w:sz w:val="21"/>
          <w:szCs w:val="21"/>
        </w:rPr>
        <w:lastRenderedPageBreak/>
        <w:t>We are concern</w:t>
      </w:r>
      <w:r>
        <w:rPr>
          <w:rFonts w:ascii="Calibri" w:eastAsia="Calibri" w:hAnsi="Calibri" w:cs="Calibri"/>
          <w:color w:val="0070C0"/>
          <w:sz w:val="21"/>
          <w:szCs w:val="21"/>
        </w:rPr>
        <w:t xml:space="preserve">ed that the application of the methodology described for each potential indicator is not available. It is therefore difficult to understand why some proposed indicators were included or recommended, and some were not. </w:t>
      </w:r>
    </w:p>
    <w:p w14:paraId="00000034" w14:textId="77777777" w:rsidR="00602473" w:rsidRDefault="00ED3183">
      <w:pPr>
        <w:numPr>
          <w:ilvl w:val="0"/>
          <w:numId w:val="2"/>
        </w:numPr>
        <w:rPr>
          <w:rFonts w:ascii="Calibri" w:eastAsia="Calibri" w:hAnsi="Calibri" w:cs="Calibri"/>
          <w:color w:val="0070C0"/>
          <w:sz w:val="22"/>
          <w:szCs w:val="22"/>
        </w:rPr>
      </w:pPr>
      <w:r>
        <w:rPr>
          <w:rFonts w:ascii="Calibri" w:eastAsia="Calibri" w:hAnsi="Calibri" w:cs="Calibri"/>
          <w:color w:val="0070C0"/>
          <w:sz w:val="21"/>
          <w:szCs w:val="21"/>
        </w:rPr>
        <w:t>We note with concern that many of the</w:t>
      </w:r>
      <w:r>
        <w:rPr>
          <w:rFonts w:ascii="Calibri" w:eastAsia="Calibri" w:hAnsi="Calibri" w:cs="Calibri"/>
          <w:color w:val="0070C0"/>
          <w:sz w:val="21"/>
          <w:szCs w:val="21"/>
        </w:rPr>
        <w:t xml:space="preserve"> indicators that have consensus support among Parties that are members of ICRI, and that are currently included in the monitoring framework, are not included even though they meet the proposed criteria.</w:t>
      </w:r>
    </w:p>
    <w:p w14:paraId="00000035" w14:textId="77777777" w:rsidR="00602473" w:rsidRDefault="00ED3183">
      <w:pPr>
        <w:numPr>
          <w:ilvl w:val="0"/>
          <w:numId w:val="2"/>
        </w:numPr>
        <w:rPr>
          <w:color w:val="0070C0"/>
          <w:sz w:val="21"/>
          <w:szCs w:val="21"/>
        </w:rPr>
      </w:pPr>
      <w:r>
        <w:rPr>
          <w:rFonts w:ascii="Calibri" w:eastAsia="Calibri" w:hAnsi="Calibri" w:cs="Calibri"/>
          <w:color w:val="0070C0"/>
          <w:sz w:val="21"/>
          <w:szCs w:val="21"/>
        </w:rPr>
        <w:t xml:space="preserve"> Therefore, </w:t>
      </w:r>
      <w:r>
        <w:rPr>
          <w:rFonts w:ascii="Calibri" w:eastAsia="Calibri" w:hAnsi="Calibri" w:cs="Calibri"/>
          <w:b/>
          <w:color w:val="0070C0"/>
          <w:sz w:val="21"/>
          <w:szCs w:val="21"/>
          <w:highlight w:val="cyan"/>
        </w:rPr>
        <w:t xml:space="preserve">adopting only the indicators recommended </w:t>
      </w:r>
      <w:r>
        <w:rPr>
          <w:rFonts w:ascii="Calibri" w:eastAsia="Calibri" w:hAnsi="Calibri" w:cs="Calibri"/>
          <w:b/>
          <w:color w:val="0070C0"/>
          <w:sz w:val="21"/>
          <w:szCs w:val="21"/>
          <w:highlight w:val="cyan"/>
        </w:rPr>
        <w:t>in INF/16 would be an insufficient outcome and inadequate to monitor coral reef ecosystems</w:t>
      </w:r>
      <w:r>
        <w:rPr>
          <w:rFonts w:ascii="Calibri" w:eastAsia="Calibri" w:hAnsi="Calibri" w:cs="Calibri"/>
          <w:color w:val="0070C0"/>
          <w:sz w:val="21"/>
          <w:szCs w:val="21"/>
        </w:rPr>
        <w:t>.</w:t>
      </w:r>
      <w:r>
        <w:rPr>
          <w:rFonts w:ascii="Calibri" w:eastAsia="Calibri" w:hAnsi="Calibri" w:cs="Calibri"/>
          <w:color w:val="0070C0"/>
          <w:sz w:val="22"/>
          <w:szCs w:val="22"/>
        </w:rPr>
        <w:t xml:space="preserve"> </w:t>
      </w:r>
    </w:p>
    <w:p w14:paraId="00000036" w14:textId="77777777" w:rsidR="00602473" w:rsidRDefault="00ED3183">
      <w:pPr>
        <w:numPr>
          <w:ilvl w:val="0"/>
          <w:numId w:val="2"/>
        </w:numPr>
        <w:pBdr>
          <w:top w:val="nil"/>
          <w:left w:val="nil"/>
          <w:bottom w:val="nil"/>
          <w:right w:val="nil"/>
          <w:between w:val="nil"/>
        </w:pBdr>
        <w:rPr>
          <w:rFonts w:ascii="Calibri" w:eastAsia="Calibri" w:hAnsi="Calibri" w:cs="Calibri"/>
          <w:color w:val="0070C0"/>
          <w:sz w:val="22"/>
          <w:szCs w:val="22"/>
        </w:rPr>
      </w:pPr>
      <w:r>
        <w:rPr>
          <w:rFonts w:ascii="Calibri" w:eastAsia="Calibri" w:hAnsi="Calibri" w:cs="Calibri"/>
          <w:color w:val="0070C0"/>
          <w:sz w:val="22"/>
          <w:szCs w:val="22"/>
        </w:rPr>
        <w:t>Strongly encourage progress along the lines proposed in document CBD/SBSTTA/24/3/Add.1</w:t>
      </w:r>
    </w:p>
    <w:p w14:paraId="00000037" w14:textId="77777777" w:rsidR="00602473" w:rsidRDefault="00ED3183">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70C0"/>
          <w:sz w:val="22"/>
          <w:szCs w:val="22"/>
        </w:rPr>
        <w:t xml:space="preserve">Ref to additional information on the feasibility of the indicators recommended by ICRI here </w:t>
      </w:r>
      <w:hyperlink r:id="rId13">
        <w:r>
          <w:rPr>
            <w:rFonts w:ascii="Calibri" w:eastAsia="Calibri" w:hAnsi="Calibri" w:cs="Calibri"/>
            <w:color w:val="0000FF"/>
            <w:sz w:val="22"/>
            <w:szCs w:val="22"/>
            <w:u w:val="single"/>
          </w:rPr>
          <w:t>https://www.icriforum.org/wp-content/uploads/2021/02/ICRI-Recommended-Indicators-for-SBSTTA-24-6.pdf</w:t>
        </w:r>
      </w:hyperlink>
      <w:r>
        <w:rPr>
          <w:rFonts w:ascii="Calibri" w:eastAsia="Calibri" w:hAnsi="Calibri" w:cs="Calibri"/>
          <w:color w:val="000000"/>
          <w:sz w:val="22"/>
          <w:szCs w:val="22"/>
        </w:rPr>
        <w:t xml:space="preserve"> </w:t>
      </w:r>
    </w:p>
    <w:p w14:paraId="00000038" w14:textId="77777777" w:rsidR="00602473" w:rsidRDefault="00602473">
      <w:pPr>
        <w:rPr>
          <w:rFonts w:ascii="Calibri" w:eastAsia="Calibri" w:hAnsi="Calibri" w:cs="Calibri"/>
          <w:i/>
          <w:sz w:val="22"/>
          <w:szCs w:val="22"/>
        </w:rPr>
      </w:pPr>
    </w:p>
    <w:p w14:paraId="00000039" w14:textId="77777777" w:rsidR="00602473" w:rsidRDefault="00602473">
      <w:pPr>
        <w:rPr>
          <w:rFonts w:ascii="Calibri" w:eastAsia="Calibri" w:hAnsi="Calibri" w:cs="Calibri"/>
          <w:i/>
          <w:color w:val="999999"/>
          <w:sz w:val="22"/>
          <w:szCs w:val="22"/>
        </w:rPr>
      </w:pPr>
    </w:p>
    <w:p w14:paraId="0000003A" w14:textId="77777777" w:rsidR="00602473" w:rsidRDefault="00ED3183">
      <w:pPr>
        <w:rPr>
          <w:rFonts w:ascii="Calibri" w:eastAsia="Calibri" w:hAnsi="Calibri" w:cs="Calibri"/>
          <w:i/>
          <w:color w:val="999999"/>
          <w:sz w:val="22"/>
          <w:szCs w:val="22"/>
        </w:rPr>
      </w:pPr>
      <w:r>
        <w:rPr>
          <w:rFonts w:ascii="Calibri" w:eastAsia="Calibri" w:hAnsi="Calibri" w:cs="Calibri"/>
          <w:i/>
          <w:color w:val="999999"/>
          <w:sz w:val="22"/>
          <w:szCs w:val="22"/>
        </w:rPr>
        <w:t>INF/23: Available monitoring frameworks and information to support monitoring of progress towards goals and targets of the post-2020 global biodiversity framework with respect to marine and coastal biodiversity</w:t>
      </w:r>
    </w:p>
    <w:p w14:paraId="0000003B" w14:textId="77777777" w:rsidR="00602473" w:rsidRDefault="00602473">
      <w:pPr>
        <w:rPr>
          <w:rFonts w:ascii="Calibri" w:eastAsia="Calibri" w:hAnsi="Calibri" w:cs="Calibri"/>
          <w:i/>
          <w:sz w:val="22"/>
          <w:szCs w:val="22"/>
        </w:rPr>
      </w:pPr>
    </w:p>
    <w:p w14:paraId="0000003C" w14:textId="77777777" w:rsidR="00602473" w:rsidRDefault="00ED3183">
      <w:pPr>
        <w:rPr>
          <w:rFonts w:ascii="Calibri" w:eastAsia="Calibri" w:hAnsi="Calibri" w:cs="Calibri"/>
          <w:i/>
          <w:color w:val="999999"/>
          <w:sz w:val="22"/>
          <w:szCs w:val="22"/>
        </w:rPr>
      </w:pPr>
      <w:r>
        <w:rPr>
          <w:rFonts w:ascii="Calibri" w:eastAsia="Calibri" w:hAnsi="Calibri" w:cs="Calibri"/>
          <w:i/>
          <w:color w:val="999999"/>
          <w:sz w:val="22"/>
          <w:szCs w:val="22"/>
        </w:rPr>
        <w:t>CBD/POST2020/WS/2019/10/2 Report of the Them</w:t>
      </w:r>
      <w:r>
        <w:rPr>
          <w:rFonts w:ascii="Calibri" w:eastAsia="Calibri" w:hAnsi="Calibri" w:cs="Calibri"/>
          <w:i/>
          <w:color w:val="999999"/>
          <w:sz w:val="22"/>
          <w:szCs w:val="22"/>
        </w:rPr>
        <w:t>atic Workshop on Marine and Coastal Biodiversity for the Post-2020 Global Biodiversity Framework</w:t>
      </w:r>
    </w:p>
    <w:p w14:paraId="0000003D" w14:textId="77777777" w:rsidR="00602473" w:rsidRDefault="00602473">
      <w:pPr>
        <w:rPr>
          <w:rFonts w:ascii="Calibri" w:eastAsia="Calibri" w:hAnsi="Calibri" w:cs="Calibri"/>
          <w:i/>
          <w:sz w:val="22"/>
          <w:szCs w:val="22"/>
        </w:rPr>
      </w:pPr>
    </w:p>
    <w:p w14:paraId="0000003E" w14:textId="77777777" w:rsidR="00602473" w:rsidRDefault="00602473">
      <w:pPr>
        <w:widowControl w:val="0"/>
        <w:pBdr>
          <w:top w:val="nil"/>
          <w:left w:val="nil"/>
          <w:bottom w:val="nil"/>
          <w:right w:val="nil"/>
          <w:between w:val="nil"/>
        </w:pBdr>
        <w:spacing w:after="240"/>
        <w:rPr>
          <w:rFonts w:ascii="Calibri" w:eastAsia="Calibri" w:hAnsi="Calibri" w:cs="Calibri"/>
          <w:color w:val="000000"/>
          <w:sz w:val="22"/>
          <w:szCs w:val="22"/>
        </w:rPr>
      </w:pPr>
    </w:p>
    <w:p w14:paraId="0000003F" w14:textId="77777777" w:rsidR="00602473" w:rsidRDefault="00602473">
      <w:pPr>
        <w:widowControl w:val="0"/>
        <w:spacing w:after="240"/>
        <w:ind w:left="360"/>
        <w:rPr>
          <w:rFonts w:ascii="Calibri" w:eastAsia="Calibri" w:hAnsi="Calibri" w:cs="Calibri"/>
          <w:color w:val="000000"/>
        </w:rPr>
      </w:pPr>
    </w:p>
    <w:p w14:paraId="00000040" w14:textId="77777777" w:rsidR="00602473" w:rsidRDefault="00602473">
      <w:pPr>
        <w:widowControl w:val="0"/>
        <w:spacing w:after="240"/>
        <w:rPr>
          <w:rFonts w:ascii="Calibri" w:eastAsia="Calibri" w:hAnsi="Calibri" w:cs="Calibri"/>
          <w:i/>
          <w:color w:val="000000"/>
          <w:sz w:val="22"/>
          <w:szCs w:val="22"/>
        </w:rPr>
      </w:pPr>
    </w:p>
    <w:p w14:paraId="00000041" w14:textId="77777777" w:rsidR="00602473" w:rsidRDefault="00602473">
      <w:pPr>
        <w:widowControl w:val="0"/>
        <w:spacing w:after="240"/>
        <w:rPr>
          <w:rFonts w:ascii="Calibri" w:eastAsia="Calibri" w:hAnsi="Calibri" w:cs="Calibri"/>
          <w:i/>
          <w:color w:val="141414"/>
          <w:sz w:val="22"/>
          <w:szCs w:val="22"/>
        </w:rPr>
      </w:pPr>
    </w:p>
    <w:sectPr w:rsidR="00602473">
      <w:footerReference w:type="defaul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2D88D" w14:textId="77777777" w:rsidR="00ED3183" w:rsidRDefault="00ED3183">
      <w:r>
        <w:separator/>
      </w:r>
    </w:p>
  </w:endnote>
  <w:endnote w:type="continuationSeparator" w:id="0">
    <w:p w14:paraId="18BDEB04" w14:textId="77777777" w:rsidR="00ED3183" w:rsidRDefault="00ED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2" w14:textId="0B4B3F28" w:rsidR="00602473" w:rsidRDefault="00ED3183">
    <w:pPr>
      <w:widowControl w:val="0"/>
      <w:spacing w:after="240"/>
      <w:jc w:val="right"/>
    </w:pPr>
    <w:r>
      <w:rPr>
        <w:rFonts w:ascii="Calibri" w:eastAsia="Calibri" w:hAnsi="Calibri" w:cs="Calibri"/>
        <w:i/>
        <w:sz w:val="22"/>
        <w:szCs w:val="22"/>
      </w:rPr>
      <w:fldChar w:fldCharType="begin"/>
    </w:r>
    <w:r>
      <w:rPr>
        <w:rFonts w:ascii="Calibri" w:eastAsia="Calibri" w:hAnsi="Calibri" w:cs="Calibri"/>
        <w:i/>
        <w:sz w:val="22"/>
        <w:szCs w:val="22"/>
      </w:rPr>
      <w:instrText>PAGE</w:instrText>
    </w:r>
    <w:r>
      <w:rPr>
        <w:rFonts w:ascii="Calibri" w:eastAsia="Calibri" w:hAnsi="Calibri" w:cs="Calibri"/>
        <w:i/>
        <w:sz w:val="22"/>
        <w:szCs w:val="22"/>
      </w:rPr>
      <w:fldChar w:fldCharType="separate"/>
    </w:r>
    <w:r w:rsidR="00EF0BFD">
      <w:rPr>
        <w:rFonts w:ascii="Calibri" w:eastAsia="Calibri" w:hAnsi="Calibri" w:cs="Calibri"/>
        <w:i/>
        <w:noProof/>
        <w:sz w:val="22"/>
        <w:szCs w:val="22"/>
      </w:rPr>
      <w:t>1</w:t>
    </w:r>
    <w:r>
      <w:rPr>
        <w:rFonts w:ascii="Calibri" w:eastAsia="Calibri" w:hAnsi="Calibri" w:cs="Calibri"/>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797B2" w14:textId="77777777" w:rsidR="00ED3183" w:rsidRDefault="00ED3183">
      <w:r>
        <w:separator/>
      </w:r>
    </w:p>
  </w:footnote>
  <w:footnote w:type="continuationSeparator" w:id="0">
    <w:p w14:paraId="45C3E0E4" w14:textId="77777777" w:rsidR="00ED3183" w:rsidRDefault="00ED3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3286C"/>
    <w:multiLevelType w:val="multilevel"/>
    <w:tmpl w:val="C8120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EA3DAF"/>
    <w:multiLevelType w:val="multilevel"/>
    <w:tmpl w:val="5AE8F2B0"/>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0B2A86"/>
    <w:multiLevelType w:val="multilevel"/>
    <w:tmpl w:val="307EE2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DC14E8E"/>
    <w:multiLevelType w:val="multilevel"/>
    <w:tmpl w:val="E70C6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4D6EBB"/>
    <w:multiLevelType w:val="multilevel"/>
    <w:tmpl w:val="8984F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473"/>
    <w:rsid w:val="00602473"/>
    <w:rsid w:val="00ED3183"/>
    <w:rsid w:val="00EF0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8A128E"/>
  <w15:docId w15:val="{1F8E0A36-B3D2-FD41-A417-D161A501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39A6"/>
    <w:pPr>
      <w:keepNext/>
      <w:keepLines/>
      <w:numPr>
        <w:numId w:val="3"/>
      </w:numPr>
      <w:spacing w:before="240" w:after="240"/>
      <w:jc w:val="both"/>
      <w:outlineLvl w:val="0"/>
    </w:pPr>
    <w:rPr>
      <w:rFonts w:ascii="Arial" w:eastAsia="Arial" w:hAnsi="Arial" w:cs="Arial"/>
      <w:sz w:val="30"/>
      <w:szCs w:val="22"/>
      <w:highlight w:val="white"/>
    </w:rPr>
  </w:style>
  <w:style w:type="paragraph" w:styleId="Heading2">
    <w:name w:val="heading 2"/>
    <w:basedOn w:val="Normal"/>
    <w:next w:val="Normal"/>
    <w:link w:val="Heading2Char"/>
    <w:uiPriority w:val="9"/>
    <w:semiHidden/>
    <w:unhideWhenUsed/>
    <w:qFormat/>
    <w:rsid w:val="005A39A6"/>
    <w:pPr>
      <w:keepNext/>
      <w:keepLines/>
      <w:numPr>
        <w:ilvl w:val="1"/>
        <w:numId w:val="3"/>
      </w:numPr>
      <w:spacing w:before="120" w:after="120"/>
      <w:outlineLvl w:val="1"/>
    </w:pPr>
    <w:rPr>
      <w:rFonts w:asciiTheme="majorHAnsi" w:eastAsia="Arial" w:hAnsiTheme="majorHAnsi" w:cs="Arial"/>
      <w:sz w:val="26"/>
      <w:szCs w:val="32"/>
    </w:rPr>
  </w:style>
  <w:style w:type="paragraph" w:styleId="Heading3">
    <w:name w:val="heading 3"/>
    <w:basedOn w:val="Heading2"/>
    <w:next w:val="Normal"/>
    <w:link w:val="Heading3Char"/>
    <w:uiPriority w:val="9"/>
    <w:semiHidden/>
    <w:unhideWhenUsed/>
    <w:qFormat/>
    <w:rsid w:val="005A39A6"/>
    <w:pPr>
      <w:numPr>
        <w:ilvl w:val="2"/>
        <w:numId w:val="2"/>
      </w:numPr>
      <w:spacing w:after="80"/>
      <w:ind w:left="1225" w:hanging="505"/>
      <w:outlineLvl w:val="2"/>
    </w:pPr>
    <w:rPr>
      <w:b/>
      <w:bCs/>
      <w:iCs/>
      <w:color w:val="434343"/>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2D06B6"/>
    <w:rPr>
      <w:rFonts w:ascii="Arial" w:eastAsia="Arial" w:hAnsi="Arial" w:cs="Arial"/>
      <w:sz w:val="30"/>
      <w:szCs w:val="22"/>
      <w:highlight w:val="white"/>
    </w:rPr>
  </w:style>
  <w:style w:type="character" w:customStyle="1" w:styleId="Heading2Char">
    <w:name w:val="Heading 2 Char"/>
    <w:basedOn w:val="DefaultParagraphFont"/>
    <w:link w:val="Heading2"/>
    <w:rsid w:val="002D06B6"/>
    <w:rPr>
      <w:rFonts w:asciiTheme="majorHAnsi" w:eastAsia="Arial" w:hAnsiTheme="majorHAnsi" w:cs="Arial"/>
      <w:sz w:val="26"/>
      <w:szCs w:val="32"/>
    </w:rPr>
  </w:style>
  <w:style w:type="character" w:customStyle="1" w:styleId="Heading3Char">
    <w:name w:val="Heading 3 Char"/>
    <w:basedOn w:val="DefaultParagraphFont"/>
    <w:link w:val="Heading3"/>
    <w:rsid w:val="005A39A6"/>
    <w:rPr>
      <w:rFonts w:asciiTheme="majorHAnsi" w:eastAsia="Arial" w:hAnsiTheme="majorHAnsi" w:cs="Arial"/>
      <w:b/>
      <w:bCs/>
      <w:iCs/>
      <w:color w:val="434343"/>
      <w:sz w:val="26"/>
      <w:szCs w:val="28"/>
    </w:rPr>
  </w:style>
  <w:style w:type="paragraph" w:styleId="BalloonText">
    <w:name w:val="Balloon Text"/>
    <w:basedOn w:val="Normal"/>
    <w:link w:val="BalloonTextChar"/>
    <w:uiPriority w:val="99"/>
    <w:semiHidden/>
    <w:unhideWhenUsed/>
    <w:rsid w:val="00153F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F2F"/>
    <w:rPr>
      <w:rFonts w:ascii="Lucida Grande" w:hAnsi="Lucida Grande" w:cs="Lucida Grande"/>
      <w:sz w:val="18"/>
      <w:szCs w:val="18"/>
    </w:rPr>
  </w:style>
  <w:style w:type="paragraph" w:styleId="ListParagraph">
    <w:name w:val="List Paragraph"/>
    <w:basedOn w:val="Normal"/>
    <w:uiPriority w:val="34"/>
    <w:qFormat/>
    <w:rsid w:val="00D97D8F"/>
    <w:pPr>
      <w:ind w:left="720"/>
      <w:contextualSpacing/>
    </w:pPr>
  </w:style>
  <w:style w:type="character" w:styleId="Hyperlink">
    <w:name w:val="Hyperlink"/>
    <w:basedOn w:val="DefaultParagraphFont"/>
    <w:uiPriority w:val="99"/>
    <w:unhideWhenUsed/>
    <w:rsid w:val="00D63718"/>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criforum.org/wp-content/uploads/2021/02/ICRI-Recommended-Indicators-for-SBSTTA-24-6.pdf" TargetMode="External"/><Relationship Id="rId13" Type="http://schemas.openxmlformats.org/officeDocument/2006/relationships/hyperlink" Target="https://www.icriforum.org/wp-content/uploads/2021/02/ICRI-Recommended-Indicators-for-SBSTTA-24-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riforum.org/wp-content/uploads/2021/03/ICRI-Review-CBD_SBSTTA_24_3_ADD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riforum.org/wp-content/uploads/2021/02/ICRI-Recommended-Indicators-for-SBSTTA-24-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criforum.org/wp-content/uploads/2020/07/202007_SBSTTA24_review_ICRI.pdf" TargetMode="External"/><Relationship Id="rId4" Type="http://schemas.openxmlformats.org/officeDocument/2006/relationships/settings" Target="settings.xml"/><Relationship Id="rId9" Type="http://schemas.openxmlformats.org/officeDocument/2006/relationships/hyperlink" Target="https://www.icriforum.org/documents/recommendation-on-the-inclusion-of-coral-reefs-and-related-ecosystems-within-the-cbd-post-2020-global-biodiversity-framewor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qW1Nphf+9I9Eon+5lem7lEN0ew==">AMUW2mXsZxendXIT8Yfe/LevkXvoNJ7bZ4EFzAgUfq7AH5RH5gz/Za6Inqsq4DlmZLX+XyksL+cpK+CeNdsvKi39unhV6osB0tmdMoOKfK4xiu+5FInmPw6zvvcFHnBLPXdLIZc9w+EaQ3TrBZtV/rYlXvzLseTCjdhDfyN/jzSdwfXflFak2mIq9dzRnP1WnXDy3yg5+wYR+XPVZRoJ4672pkAvHzFzknfxN2fLddNG7+o2eg+AONQ=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Corcoran</dc:creator>
  <cp:lastModifiedBy>Thomas Dallison</cp:lastModifiedBy>
  <cp:revision>2</cp:revision>
  <dcterms:created xsi:type="dcterms:W3CDTF">2021-04-21T17:01:00Z</dcterms:created>
  <dcterms:modified xsi:type="dcterms:W3CDTF">2021-04-21T17:01:00Z</dcterms:modified>
</cp:coreProperties>
</file>